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E093" w14:textId="53D21F03" w:rsidR="00703984" w:rsidRPr="004F20B4" w:rsidRDefault="008F6D0E" w:rsidP="00BA60A7">
      <w:pPr>
        <w:wordWrap/>
        <w:adjustRightInd/>
        <w:jc w:val="center"/>
        <w:rPr>
          <w:spacing w:val="2"/>
        </w:rPr>
      </w:pPr>
      <w:r>
        <w:rPr>
          <w:rFonts w:cs="ＭＳ 明朝" w:hint="eastAsia"/>
        </w:rPr>
        <w:t>合同会社</w:t>
      </w:r>
      <w:r w:rsidR="00957030">
        <w:rPr>
          <w:rFonts w:cs="ＭＳ 明朝" w:hint="eastAsia"/>
        </w:rPr>
        <w:t>○○</w:t>
      </w:r>
      <w:r w:rsidR="00703984" w:rsidRPr="004F20B4">
        <w:rPr>
          <w:rFonts w:cs="ＭＳ 明朝" w:hint="eastAsia"/>
        </w:rPr>
        <w:t>定款</w:t>
      </w:r>
    </w:p>
    <w:p w14:paraId="4F155A6B" w14:textId="77777777" w:rsidR="00703984" w:rsidRPr="00DF5604" w:rsidRDefault="00703984" w:rsidP="00BA60A7">
      <w:pPr>
        <w:wordWrap/>
        <w:adjustRightInd/>
        <w:rPr>
          <w:spacing w:val="2"/>
        </w:rPr>
      </w:pPr>
    </w:p>
    <w:p w14:paraId="013A8DBF" w14:textId="28ACC9F2" w:rsidR="00703984" w:rsidRPr="00BC3811" w:rsidRDefault="00703984" w:rsidP="00C0512D">
      <w:pPr>
        <w:wordWrap/>
        <w:ind w:leftChars="700" w:left="1680"/>
        <w:rPr>
          <w:spacing w:val="2"/>
        </w:rPr>
      </w:pPr>
      <w:r w:rsidRPr="00BC3811">
        <w:rPr>
          <w:rFonts w:cs="ＭＳ 明朝" w:hint="eastAsia"/>
        </w:rPr>
        <w:t>第</w:t>
      </w:r>
      <w:r w:rsidR="00FE23E4" w:rsidRPr="00BC3811">
        <w:rPr>
          <w:rFonts w:cs="ＭＳ 明朝" w:hint="eastAsia"/>
        </w:rPr>
        <w:t>１</w:t>
      </w:r>
      <w:r w:rsidRPr="00BC3811">
        <w:rPr>
          <w:rFonts w:cs="ＭＳ 明朝" w:hint="eastAsia"/>
        </w:rPr>
        <w:t>章</w:t>
      </w:r>
      <w:r w:rsidR="00DF5604" w:rsidRPr="00BC3811">
        <w:rPr>
          <w:rFonts w:cs="ＭＳ 明朝" w:hint="eastAsia"/>
        </w:rPr>
        <w:t xml:space="preserve">　</w:t>
      </w:r>
      <w:r w:rsidRPr="00BC3811">
        <w:rPr>
          <w:rFonts w:cs="ＭＳ 明朝" w:hint="eastAsia"/>
        </w:rPr>
        <w:t>総</w:t>
      </w:r>
      <w:r w:rsidR="00DF5604" w:rsidRPr="00BC3811">
        <w:rPr>
          <w:rFonts w:cs="ＭＳ 明朝" w:hint="eastAsia"/>
        </w:rPr>
        <w:t xml:space="preserve">　</w:t>
      </w:r>
      <w:r w:rsidRPr="00BC3811">
        <w:rPr>
          <w:rFonts w:cs="ＭＳ 明朝" w:hint="eastAsia"/>
        </w:rPr>
        <w:t>則</w:t>
      </w:r>
    </w:p>
    <w:p w14:paraId="3E5C87D1" w14:textId="77777777" w:rsidR="00703984" w:rsidRPr="00DF5604" w:rsidRDefault="00703984" w:rsidP="00BA60A7">
      <w:pPr>
        <w:wordWrap/>
        <w:rPr>
          <w:spacing w:val="2"/>
        </w:rPr>
      </w:pPr>
    </w:p>
    <w:p w14:paraId="7ED335F0" w14:textId="7C455B88" w:rsidR="00DC19BE" w:rsidRPr="00DF5604" w:rsidRDefault="00DC19BE" w:rsidP="00BA60A7">
      <w:pPr>
        <w:wordWrap/>
        <w:rPr>
          <w:rFonts w:cs="ＭＳ 明朝"/>
        </w:rPr>
      </w:pPr>
      <w:r w:rsidRPr="00DF5604">
        <w:rPr>
          <w:rFonts w:cs="ＭＳ 明朝" w:hint="eastAsia"/>
        </w:rPr>
        <w:t>（</w:t>
      </w:r>
      <w:r w:rsidR="003E7869" w:rsidRPr="003E7869">
        <w:rPr>
          <w:rFonts w:cs="ＭＳ 明朝" w:hint="eastAsia"/>
        </w:rPr>
        <w:t>商号</w:t>
      </w:r>
      <w:r w:rsidRPr="00DF5604">
        <w:rPr>
          <w:rFonts w:cs="ＭＳ 明朝" w:hint="eastAsia"/>
        </w:rPr>
        <w:t>）</w:t>
      </w:r>
    </w:p>
    <w:p w14:paraId="07C93BC4" w14:textId="421B2DB8" w:rsidR="00DC19BE" w:rsidRPr="00DF5604" w:rsidRDefault="00DC19BE" w:rsidP="00BA60A7">
      <w:pPr>
        <w:wordWrap/>
        <w:ind w:left="480" w:hangingChars="200" w:hanging="480"/>
        <w:rPr>
          <w:rFonts w:cs="ＭＳ 明朝"/>
        </w:rPr>
      </w:pPr>
      <w:r w:rsidRPr="00DF5604">
        <w:rPr>
          <w:rFonts w:cs="ＭＳ 明朝" w:hint="eastAsia"/>
        </w:rPr>
        <w:t>第</w:t>
      </w:r>
      <w:r w:rsidR="00FE23E4" w:rsidRPr="00DF5604">
        <w:rPr>
          <w:rFonts w:cs="ＭＳ 明朝" w:hint="eastAsia"/>
        </w:rPr>
        <w:t>１</w:t>
      </w:r>
      <w:r w:rsidRPr="00DF5604">
        <w:rPr>
          <w:rFonts w:cs="ＭＳ 明朝" w:hint="eastAsia"/>
        </w:rPr>
        <w:t>条</w:t>
      </w:r>
      <w:r w:rsidR="00DF5604">
        <w:rPr>
          <w:rFonts w:cs="ＭＳ 明朝" w:hint="eastAsia"/>
        </w:rPr>
        <w:t xml:space="preserve">　</w:t>
      </w:r>
      <w:r w:rsidR="003E7869" w:rsidRPr="003E7869">
        <w:rPr>
          <w:rFonts w:cs="ＭＳ 明朝" w:hint="eastAsia"/>
        </w:rPr>
        <w:t>当会社は</w:t>
      </w:r>
      <w:r w:rsidR="003E7869">
        <w:rPr>
          <w:rFonts w:cs="ＭＳ 明朝" w:hint="eastAsia"/>
        </w:rPr>
        <w:t>、</w:t>
      </w:r>
      <w:r w:rsidR="008F6D0E">
        <w:rPr>
          <w:rFonts w:cs="ＭＳ 明朝" w:hint="eastAsia"/>
        </w:rPr>
        <w:t>合同会社</w:t>
      </w:r>
      <w:r w:rsidR="00957030">
        <w:rPr>
          <w:rFonts w:cs="ＭＳ 明朝" w:hint="eastAsia"/>
        </w:rPr>
        <w:t>○○</w:t>
      </w:r>
      <w:r w:rsidR="003E7869" w:rsidRPr="003E7869">
        <w:rPr>
          <w:rFonts w:cs="ＭＳ 明朝" w:hint="eastAsia"/>
        </w:rPr>
        <w:t>と称する。</w:t>
      </w:r>
    </w:p>
    <w:p w14:paraId="4E06802E" w14:textId="77777777" w:rsidR="00DC19BE" w:rsidRPr="003E7869" w:rsidRDefault="00DC19BE" w:rsidP="00BA60A7">
      <w:pPr>
        <w:wordWrap/>
        <w:rPr>
          <w:rFonts w:cs="ＭＳ 明朝"/>
        </w:rPr>
      </w:pPr>
    </w:p>
    <w:p w14:paraId="63ED3B24" w14:textId="004967E0" w:rsidR="003E7869" w:rsidRPr="003E7869" w:rsidRDefault="003E7869" w:rsidP="003E7869">
      <w:pPr>
        <w:wordWrap/>
        <w:rPr>
          <w:rFonts w:cs="ＭＳ 明朝"/>
        </w:rPr>
      </w:pPr>
      <w:r w:rsidRPr="003E7869">
        <w:rPr>
          <w:rFonts w:cs="ＭＳ 明朝" w:hint="eastAsia"/>
        </w:rPr>
        <w:t>（目的）</w:t>
      </w:r>
    </w:p>
    <w:p w14:paraId="1F02C2E6" w14:textId="01970E0A" w:rsidR="003E7869" w:rsidRPr="003E7869" w:rsidRDefault="003E7869" w:rsidP="003E7869">
      <w:pPr>
        <w:wordWrap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>
        <w:rPr>
          <w:rFonts w:cs="ＭＳ 明朝" w:hint="eastAsia"/>
        </w:rPr>
        <w:t>２</w:t>
      </w:r>
      <w:r w:rsidRPr="003E7869">
        <w:rPr>
          <w:rFonts w:cs="ＭＳ 明朝" w:hint="eastAsia"/>
        </w:rPr>
        <w:t>条　当会社は、次の事業を営むことを目的とする。</w:t>
      </w:r>
    </w:p>
    <w:p w14:paraId="2E60A282" w14:textId="768B195D" w:rsidR="00596A9F" w:rsidRPr="00596A9F" w:rsidRDefault="00596A9F" w:rsidP="00596A9F">
      <w:pPr>
        <w:wordWrap/>
        <w:rPr>
          <w:rFonts w:cs="ＭＳ 明朝"/>
        </w:rPr>
      </w:pPr>
      <w:r w:rsidRPr="00596A9F">
        <w:rPr>
          <w:rFonts w:cs="ＭＳ 明朝" w:hint="eastAsia"/>
        </w:rPr>
        <w:t>１．</w:t>
      </w:r>
      <w:r w:rsidR="00957030">
        <w:rPr>
          <w:rFonts w:cs="ＭＳ 明朝" w:hint="eastAsia"/>
        </w:rPr>
        <w:t>食品</w:t>
      </w:r>
      <w:r w:rsidRPr="00596A9F">
        <w:rPr>
          <w:rFonts w:cs="ＭＳ 明朝" w:hint="eastAsia"/>
        </w:rPr>
        <w:t>の仲卸業務</w:t>
      </w:r>
    </w:p>
    <w:p w14:paraId="3C1214FA" w14:textId="5523319B" w:rsidR="008F6D0E" w:rsidRPr="008F6D0E" w:rsidRDefault="00596A9F" w:rsidP="00596A9F">
      <w:pPr>
        <w:wordWrap/>
        <w:rPr>
          <w:rFonts w:cs="ＭＳ 明朝"/>
        </w:rPr>
      </w:pPr>
      <w:r w:rsidRPr="00596A9F">
        <w:rPr>
          <w:rFonts w:cs="ＭＳ 明朝" w:hint="eastAsia"/>
        </w:rPr>
        <w:t>２．前号に附帯</w:t>
      </w:r>
      <w:r w:rsidR="00772715">
        <w:rPr>
          <w:rFonts w:cs="ＭＳ 明朝" w:hint="eastAsia"/>
        </w:rPr>
        <w:t>関連</w:t>
      </w:r>
      <w:r w:rsidRPr="00596A9F">
        <w:rPr>
          <w:rFonts w:cs="ＭＳ 明朝" w:hint="eastAsia"/>
        </w:rPr>
        <w:t>する一切の業務</w:t>
      </w:r>
    </w:p>
    <w:p w14:paraId="64FCD54C" w14:textId="528F9E99" w:rsidR="003E7869" w:rsidRDefault="003E7869" w:rsidP="00BA60A7">
      <w:pPr>
        <w:wordWrap/>
        <w:rPr>
          <w:rFonts w:cs="ＭＳ 明朝"/>
        </w:rPr>
      </w:pPr>
    </w:p>
    <w:p w14:paraId="1A440038" w14:textId="40221500" w:rsidR="00703984" w:rsidRPr="00DF5604" w:rsidRDefault="007156E0" w:rsidP="00BA60A7">
      <w:pPr>
        <w:wordWrap/>
        <w:rPr>
          <w:rFonts w:cs="ＭＳ 明朝"/>
        </w:rPr>
      </w:pPr>
      <w:r w:rsidRPr="00DF5604">
        <w:rPr>
          <w:rFonts w:cs="ＭＳ 明朝" w:hint="eastAsia"/>
        </w:rPr>
        <w:t>（</w:t>
      </w:r>
      <w:r w:rsidR="003E7869" w:rsidRPr="003E7869">
        <w:rPr>
          <w:rFonts w:cs="ＭＳ 明朝" w:hint="eastAsia"/>
        </w:rPr>
        <w:t>本店の所在地</w:t>
      </w:r>
      <w:r w:rsidR="00703984" w:rsidRPr="00DF5604">
        <w:rPr>
          <w:rFonts w:cs="ＭＳ 明朝" w:hint="eastAsia"/>
        </w:rPr>
        <w:t>）</w:t>
      </w:r>
    </w:p>
    <w:p w14:paraId="096BA8A5" w14:textId="2E3D4390" w:rsidR="00E66FBD" w:rsidRPr="00DF5604" w:rsidRDefault="00E66FBD" w:rsidP="003E7869">
      <w:pPr>
        <w:wordWrap/>
        <w:ind w:left="480" w:hangingChars="200" w:hanging="480"/>
        <w:rPr>
          <w:spacing w:val="2"/>
        </w:rPr>
      </w:pPr>
      <w:r w:rsidRPr="00DF5604">
        <w:rPr>
          <w:rFonts w:hint="eastAsia"/>
        </w:rPr>
        <w:t>第</w:t>
      </w:r>
      <w:r w:rsidR="00FE23E4">
        <w:rPr>
          <w:rFonts w:hint="eastAsia"/>
        </w:rPr>
        <w:t>３</w:t>
      </w:r>
      <w:r w:rsidRPr="00DF5604">
        <w:rPr>
          <w:rFonts w:hint="eastAsia"/>
        </w:rPr>
        <w:t>条</w:t>
      </w:r>
      <w:r w:rsidR="00DF5604">
        <w:t xml:space="preserve">　</w:t>
      </w:r>
      <w:r w:rsidR="003E7869" w:rsidRPr="003E7869">
        <w:rPr>
          <w:rFonts w:hint="eastAsia"/>
        </w:rPr>
        <w:t>当会社は、本店を</w:t>
      </w:r>
      <w:r w:rsidR="00772715">
        <w:rPr>
          <w:rFonts w:hint="eastAsia"/>
        </w:rPr>
        <w:t>千葉県</w:t>
      </w:r>
      <w:r w:rsidR="00957030">
        <w:rPr>
          <w:rFonts w:hint="eastAsia"/>
        </w:rPr>
        <w:t>○○</w:t>
      </w:r>
      <w:r w:rsidR="008F6D0E">
        <w:rPr>
          <w:rFonts w:hint="eastAsia"/>
        </w:rPr>
        <w:t>市</w:t>
      </w:r>
      <w:r w:rsidR="003E7869" w:rsidRPr="003E7869">
        <w:rPr>
          <w:rFonts w:hint="eastAsia"/>
        </w:rPr>
        <w:t>に置く。</w:t>
      </w:r>
    </w:p>
    <w:p w14:paraId="02317C04" w14:textId="77777777" w:rsidR="00E66FBD" w:rsidRPr="00957030" w:rsidRDefault="00E66FBD" w:rsidP="00BA60A7">
      <w:pPr>
        <w:wordWrap/>
        <w:adjustRightInd/>
        <w:ind w:left="720" w:hangingChars="300" w:hanging="720"/>
        <w:textAlignment w:val="baseline"/>
        <w:rPr>
          <w:rFonts w:cs="ＭＳ 明朝"/>
        </w:rPr>
      </w:pPr>
    </w:p>
    <w:p w14:paraId="3F6F502A" w14:textId="77777777" w:rsidR="00E66FBD" w:rsidRPr="00DF5604" w:rsidRDefault="00E66FBD" w:rsidP="00BA60A7">
      <w:pPr>
        <w:wordWrap/>
        <w:adjustRightInd/>
        <w:ind w:left="720" w:hangingChars="300" w:hanging="720"/>
        <w:textAlignment w:val="baseline"/>
        <w:rPr>
          <w:rFonts w:cs="ＭＳ 明朝"/>
        </w:rPr>
      </w:pPr>
      <w:r w:rsidRPr="00DF5604">
        <w:rPr>
          <w:rFonts w:cs="ＭＳ 明朝" w:hint="eastAsia"/>
        </w:rPr>
        <w:t>（</w:t>
      </w:r>
      <w:r w:rsidRPr="00DF5604">
        <w:rPr>
          <w:rFonts w:cs="ＭＳ 明朝"/>
        </w:rPr>
        <w:t>公告の方法</w:t>
      </w:r>
      <w:r w:rsidRPr="00DF5604">
        <w:rPr>
          <w:rFonts w:cs="ＭＳ 明朝" w:hint="eastAsia"/>
        </w:rPr>
        <w:t>）</w:t>
      </w:r>
    </w:p>
    <w:p w14:paraId="2C632345" w14:textId="1D35FBAA" w:rsidR="00E66FBD" w:rsidRPr="00DF5604" w:rsidRDefault="00E66FBD" w:rsidP="00BA60A7">
      <w:pPr>
        <w:wordWrap/>
        <w:ind w:left="480" w:hangingChars="200" w:hanging="480"/>
        <w:rPr>
          <w:rFonts w:cs="ＭＳ 明朝"/>
        </w:rPr>
      </w:pPr>
      <w:r w:rsidRPr="00DF5604">
        <w:rPr>
          <w:rFonts w:cs="ＭＳ 明朝" w:hint="eastAsia"/>
        </w:rPr>
        <w:t>第</w:t>
      </w:r>
      <w:r w:rsidR="00FE23E4">
        <w:rPr>
          <w:rFonts w:cs="ＭＳ 明朝" w:hint="eastAsia"/>
        </w:rPr>
        <w:t>４</w:t>
      </w:r>
      <w:r w:rsidRPr="00DF5604">
        <w:rPr>
          <w:rFonts w:cs="ＭＳ 明朝" w:hint="eastAsia"/>
        </w:rPr>
        <w:t>条</w:t>
      </w:r>
      <w:r w:rsidR="00DF5604">
        <w:rPr>
          <w:rFonts w:cs="ＭＳ 明朝" w:hint="eastAsia"/>
        </w:rPr>
        <w:t xml:space="preserve">　</w:t>
      </w:r>
      <w:r w:rsidR="003E7869" w:rsidRPr="003E7869">
        <w:rPr>
          <w:rFonts w:cs="ＭＳ 明朝" w:hint="eastAsia"/>
        </w:rPr>
        <w:t>当会社の公告は、</w:t>
      </w:r>
      <w:r w:rsidR="008F6D0E">
        <w:rPr>
          <w:rFonts w:cs="ＭＳ 明朝" w:hint="eastAsia"/>
        </w:rPr>
        <w:t>官報に掲載してする。</w:t>
      </w:r>
      <w:r w:rsidRPr="00DF5604">
        <w:rPr>
          <w:rFonts w:cs="ＭＳ 明朝" w:hint="eastAsia"/>
        </w:rPr>
        <w:t>。</w:t>
      </w:r>
    </w:p>
    <w:p w14:paraId="068FB8D3" w14:textId="77777777" w:rsidR="00BC3811" w:rsidRPr="00DF5604" w:rsidRDefault="00BC3811" w:rsidP="00BA60A7">
      <w:pPr>
        <w:wordWrap/>
        <w:adjustRightInd/>
        <w:ind w:left="720" w:hangingChars="300" w:hanging="720"/>
        <w:textAlignment w:val="baseline"/>
        <w:rPr>
          <w:rFonts w:cs="ＭＳ 明朝"/>
        </w:rPr>
      </w:pPr>
    </w:p>
    <w:p w14:paraId="52B2396A" w14:textId="1253F4D1" w:rsidR="00E66FBD" w:rsidRPr="00BC3811" w:rsidRDefault="00E66FBD" w:rsidP="003E7869">
      <w:pPr>
        <w:wordWrap/>
        <w:adjustRightInd/>
        <w:ind w:leftChars="700" w:left="1680"/>
        <w:rPr>
          <w:spacing w:val="2"/>
        </w:rPr>
      </w:pPr>
      <w:r w:rsidRPr="00BC3811">
        <w:rPr>
          <w:rFonts w:cs="ＭＳ 明朝" w:hint="eastAsia"/>
        </w:rPr>
        <w:t>第</w:t>
      </w:r>
      <w:r w:rsidR="00FE23E4" w:rsidRPr="00BC3811">
        <w:rPr>
          <w:rFonts w:cs="ＭＳ 明朝" w:hint="eastAsia"/>
        </w:rPr>
        <w:t>２</w:t>
      </w:r>
      <w:r w:rsidRPr="00BC3811">
        <w:rPr>
          <w:rFonts w:cs="ＭＳ 明朝" w:hint="eastAsia"/>
        </w:rPr>
        <w:t>章</w:t>
      </w:r>
      <w:r w:rsidR="00DF5604" w:rsidRPr="00BC3811">
        <w:rPr>
          <w:rFonts w:cs="ＭＳ 明朝" w:hint="eastAsia"/>
        </w:rPr>
        <w:t xml:space="preserve">　</w:t>
      </w:r>
      <w:r w:rsidR="003E7869" w:rsidRPr="003E7869">
        <w:rPr>
          <w:rFonts w:cs="ＭＳ 明朝" w:hint="eastAsia"/>
        </w:rPr>
        <w:t>社員及び出資</w:t>
      </w:r>
    </w:p>
    <w:p w14:paraId="78288277" w14:textId="77777777" w:rsidR="00703984" w:rsidRPr="00DF5604" w:rsidRDefault="00703984" w:rsidP="00BA60A7">
      <w:pPr>
        <w:wordWrap/>
        <w:adjustRightInd/>
        <w:ind w:left="720" w:hangingChars="300" w:hanging="720"/>
        <w:textAlignment w:val="baseline"/>
        <w:rPr>
          <w:rFonts w:cs="ＭＳ 明朝"/>
        </w:rPr>
      </w:pPr>
    </w:p>
    <w:p w14:paraId="452214FA" w14:textId="5DA48133" w:rsidR="00703984" w:rsidRPr="00DF5604" w:rsidRDefault="00703984" w:rsidP="00BA60A7">
      <w:pPr>
        <w:wordWrap/>
        <w:rPr>
          <w:rFonts w:cs="ＭＳ 明朝"/>
        </w:rPr>
      </w:pPr>
      <w:r w:rsidRPr="00DF5604">
        <w:rPr>
          <w:rFonts w:cs="ＭＳ 明朝" w:hint="eastAsia"/>
        </w:rPr>
        <w:t>（</w:t>
      </w:r>
      <w:r w:rsidR="003E7869" w:rsidRPr="003E7869">
        <w:rPr>
          <w:rFonts w:cs="ＭＳ 明朝" w:hint="eastAsia"/>
        </w:rPr>
        <w:t>社員の氏名及び住所、出資の価額並びに責任</w:t>
      </w:r>
      <w:r w:rsidRPr="00DF5604">
        <w:rPr>
          <w:rFonts w:cs="ＭＳ 明朝" w:hint="eastAsia"/>
        </w:rPr>
        <w:t>）</w:t>
      </w:r>
    </w:p>
    <w:p w14:paraId="478B9D80" w14:textId="162C5BA2" w:rsidR="00703984" w:rsidRDefault="00703984" w:rsidP="00BA60A7">
      <w:pPr>
        <w:wordWrap/>
        <w:ind w:left="480" w:hangingChars="200" w:hanging="480"/>
        <w:rPr>
          <w:rFonts w:cs="ＭＳ 明朝"/>
        </w:rPr>
      </w:pPr>
      <w:r w:rsidRPr="00DF5604">
        <w:rPr>
          <w:rFonts w:cs="ＭＳ 明朝" w:hint="eastAsia"/>
        </w:rPr>
        <w:t>第</w:t>
      </w:r>
      <w:r w:rsidR="00FE23E4">
        <w:rPr>
          <w:rFonts w:cs="ＭＳ 明朝" w:hint="eastAsia"/>
        </w:rPr>
        <w:t>５</w:t>
      </w:r>
      <w:r w:rsidRPr="00DF5604">
        <w:rPr>
          <w:rFonts w:cs="ＭＳ 明朝" w:hint="eastAsia"/>
        </w:rPr>
        <w:t>条</w:t>
      </w:r>
      <w:r w:rsidR="00DF5604">
        <w:rPr>
          <w:rFonts w:cs="ＭＳ 明朝" w:hint="eastAsia"/>
        </w:rPr>
        <w:t xml:space="preserve">　</w:t>
      </w:r>
      <w:r w:rsidR="003E7869" w:rsidRPr="003E7869">
        <w:rPr>
          <w:rFonts w:cs="ＭＳ 明朝" w:hint="eastAsia"/>
        </w:rPr>
        <w:t>社員の氏名及び住所並びに出資の価額は、次のとおりである。</w:t>
      </w:r>
    </w:p>
    <w:p w14:paraId="6CDE7589" w14:textId="70632300" w:rsidR="008F6D0E" w:rsidRPr="003E7869" w:rsidRDefault="008F6D0E" w:rsidP="008F6D0E">
      <w:pPr>
        <w:suppressAutoHyphens w:val="0"/>
        <w:wordWrap/>
        <w:autoSpaceDE/>
        <w:autoSpaceDN/>
        <w:adjustRightInd/>
        <w:ind w:leftChars="400" w:left="1680" w:hangingChars="300" w:hanging="720"/>
        <w:textAlignment w:val="auto"/>
        <w:rPr>
          <w:rFonts w:hAnsi="Times New Roman" w:cs="ＭＳ 明朝"/>
          <w:color w:val="auto"/>
          <w:spacing w:val="2"/>
          <w:szCs w:val="22"/>
        </w:rPr>
      </w:pPr>
      <w:r w:rsidRPr="003E7869">
        <w:rPr>
          <w:rFonts w:hAnsi="Century" w:cs="ＭＳ 明朝" w:hint="eastAsia"/>
          <w:color w:val="auto"/>
          <w:szCs w:val="22"/>
        </w:rPr>
        <w:t xml:space="preserve">社員  </w:t>
      </w:r>
      <w:r w:rsidR="00957030">
        <w:rPr>
          <w:rFonts w:hAnsi="Century" w:cs="ＭＳ 明朝" w:hint="eastAsia"/>
          <w:color w:val="auto"/>
          <w:szCs w:val="22"/>
        </w:rPr>
        <w:t>石川　昂</w:t>
      </w:r>
      <w:r>
        <w:rPr>
          <w:rFonts w:hAnsi="Times New Roman" w:cs="ＭＳ 明朝" w:hint="eastAsia"/>
          <w:color w:val="auto"/>
          <w:szCs w:val="22"/>
        </w:rPr>
        <w:t xml:space="preserve">　　千葉県</w:t>
      </w:r>
      <w:r w:rsidR="00957030">
        <w:rPr>
          <w:rFonts w:hAnsi="Times New Roman" w:cs="ＭＳ 明朝" w:hint="eastAsia"/>
          <w:color w:val="auto"/>
          <w:szCs w:val="22"/>
        </w:rPr>
        <w:t>成田市囲護台三丁目２番地３</w:t>
      </w:r>
    </w:p>
    <w:p w14:paraId="2D500514" w14:textId="236A3D72" w:rsidR="008F6D0E" w:rsidRPr="003E7869" w:rsidRDefault="008F6D0E" w:rsidP="008F6D0E">
      <w:pPr>
        <w:suppressAutoHyphens w:val="0"/>
        <w:autoSpaceDE/>
        <w:autoSpaceDN/>
        <w:adjustRightInd/>
        <w:spacing w:line="349" w:lineRule="exact"/>
        <w:ind w:leftChars="700" w:left="1680"/>
        <w:textAlignment w:val="auto"/>
        <w:rPr>
          <w:rFonts w:hAnsi="Century" w:cs="ＭＳ 明朝"/>
          <w:color w:val="auto"/>
        </w:rPr>
      </w:pPr>
      <w:r w:rsidRPr="003E7869">
        <w:rPr>
          <w:rFonts w:hAnsi="Century" w:cs="ＭＳ 明朝" w:hint="eastAsia"/>
          <w:color w:val="auto"/>
        </w:rPr>
        <w:t>金</w:t>
      </w:r>
      <w:r>
        <w:rPr>
          <w:rFonts w:hAnsi="Century" w:cs="ＭＳ 明朝" w:hint="eastAsia"/>
          <w:color w:val="auto"/>
        </w:rPr>
        <w:t>１００万円</w:t>
      </w:r>
    </w:p>
    <w:p w14:paraId="723B28B9" w14:textId="705CE681" w:rsidR="003E7869" w:rsidRDefault="00FE23E4" w:rsidP="00FE23E4">
      <w:pPr>
        <w:wordWrap/>
        <w:adjustRightInd/>
        <w:ind w:leftChars="100" w:left="480" w:hangingChars="100" w:hanging="240"/>
        <w:rPr>
          <w:rFonts w:cs="ＭＳ 明朝"/>
        </w:rPr>
      </w:pPr>
      <w:r>
        <w:rPr>
          <w:rFonts w:cs="ＭＳ 明朝" w:hint="eastAsia"/>
        </w:rPr>
        <w:t>２</w:t>
      </w:r>
      <w:r w:rsidR="003E7869">
        <w:rPr>
          <w:rFonts w:cs="ＭＳ 明朝" w:hint="eastAsia"/>
        </w:rPr>
        <w:t xml:space="preserve">　</w:t>
      </w:r>
      <w:r w:rsidR="003E7869" w:rsidRPr="003E7869">
        <w:rPr>
          <w:rFonts w:cs="ＭＳ 明朝"/>
        </w:rPr>
        <w:t>当会社の社員は、有限責任社員とする。</w:t>
      </w:r>
    </w:p>
    <w:p w14:paraId="79CA6A04" w14:textId="77777777" w:rsidR="00596A9F" w:rsidRDefault="00596A9F" w:rsidP="003E7869">
      <w:pPr>
        <w:wordWrap/>
        <w:ind w:left="482" w:hangingChars="200" w:hanging="482"/>
        <w:rPr>
          <w:rFonts w:hAnsi="Century" w:cs="ＭＳ 明朝"/>
          <w:b/>
          <w:iCs/>
          <w:color w:val="auto"/>
        </w:rPr>
      </w:pPr>
    </w:p>
    <w:p w14:paraId="7D09B023" w14:textId="6507DD8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（競業禁止の規定の適用除外）</w:t>
      </w:r>
    </w:p>
    <w:p w14:paraId="11AAFE26" w14:textId="7EE004D9" w:rsid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 w:rsidRPr="003E7869">
        <w:rPr>
          <w:rFonts w:cs="ＭＳ 明朝" w:hint="eastAsia"/>
        </w:rPr>
        <w:t>６</w:t>
      </w:r>
      <w:r w:rsidRPr="003E7869">
        <w:rPr>
          <w:rFonts w:cs="ＭＳ 明朝"/>
        </w:rPr>
        <w:t>条</w:t>
      </w:r>
      <w:r>
        <w:rPr>
          <w:rFonts w:cs="ＭＳ 明朝" w:hint="eastAsia"/>
        </w:rPr>
        <w:t xml:space="preserve">　</w:t>
      </w:r>
      <w:r w:rsidRPr="003E7869">
        <w:rPr>
          <w:rFonts w:cs="ＭＳ 明朝"/>
        </w:rPr>
        <w:t>当会社の業務を執行する社員には、会社法第</w:t>
      </w:r>
      <w:r w:rsidR="00FE23E4" w:rsidRPr="003E7869">
        <w:rPr>
          <w:rFonts w:cs="ＭＳ 明朝"/>
        </w:rPr>
        <w:t>594</w:t>
      </w:r>
      <w:r w:rsidRPr="003E7869">
        <w:rPr>
          <w:rFonts w:cs="ＭＳ 明朝"/>
        </w:rPr>
        <w:t>条第</w:t>
      </w:r>
      <w:r w:rsidR="00FE23E4" w:rsidRPr="003E7869">
        <w:rPr>
          <w:rFonts w:cs="ＭＳ 明朝" w:hint="eastAsia"/>
        </w:rPr>
        <w:t>１</w:t>
      </w:r>
      <w:r w:rsidRPr="003E7869">
        <w:rPr>
          <w:rFonts w:cs="ＭＳ 明朝"/>
        </w:rPr>
        <w:t>項本文の規定</w:t>
      </w:r>
      <w:r w:rsidRPr="003E7869">
        <w:rPr>
          <w:rFonts w:cs="ＭＳ 明朝" w:hint="eastAsia"/>
        </w:rPr>
        <w:t>の適用はないものとする</w:t>
      </w:r>
    </w:p>
    <w:p w14:paraId="4B1E543B" w14:textId="659248D4" w:rsidR="003E7869" w:rsidRDefault="003E7869" w:rsidP="00BA60A7">
      <w:pPr>
        <w:wordWrap/>
        <w:ind w:left="480" w:hangingChars="200" w:hanging="480"/>
        <w:rPr>
          <w:rFonts w:cs="ＭＳ 明朝"/>
        </w:rPr>
      </w:pPr>
    </w:p>
    <w:p w14:paraId="646ADD4B" w14:textId="7777777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（利益相反取引の制限の排除）</w:t>
      </w:r>
    </w:p>
    <w:p w14:paraId="2AA36B9E" w14:textId="4EA0998B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 w:rsidRPr="003E7869">
        <w:rPr>
          <w:rFonts w:cs="ＭＳ 明朝" w:hint="eastAsia"/>
        </w:rPr>
        <w:t>７</w:t>
      </w:r>
      <w:r w:rsidRPr="003E7869">
        <w:rPr>
          <w:rFonts w:cs="ＭＳ 明朝"/>
        </w:rPr>
        <w:t>条</w:t>
      </w:r>
      <w:r>
        <w:rPr>
          <w:rFonts w:cs="ＭＳ 明朝" w:hint="eastAsia"/>
        </w:rPr>
        <w:t xml:space="preserve">　</w:t>
      </w:r>
      <w:r w:rsidRPr="003E7869">
        <w:rPr>
          <w:rFonts w:cs="ＭＳ 明朝"/>
        </w:rPr>
        <w:t>当会社の業務を執行する社員には、会社法第</w:t>
      </w:r>
      <w:r w:rsidR="00FE23E4" w:rsidRPr="003E7869">
        <w:rPr>
          <w:rFonts w:cs="ＭＳ 明朝"/>
        </w:rPr>
        <w:t>595</w:t>
      </w:r>
      <w:r w:rsidRPr="003E7869">
        <w:rPr>
          <w:rFonts w:cs="ＭＳ 明朝"/>
        </w:rPr>
        <w:t>条第</w:t>
      </w:r>
      <w:r w:rsidR="00FE23E4" w:rsidRPr="003E7869">
        <w:rPr>
          <w:rFonts w:cs="ＭＳ 明朝" w:hint="eastAsia"/>
        </w:rPr>
        <w:t>１</w:t>
      </w:r>
      <w:r w:rsidRPr="003E7869">
        <w:rPr>
          <w:rFonts w:cs="ＭＳ 明朝"/>
        </w:rPr>
        <w:t>項本文の規定</w:t>
      </w:r>
      <w:r w:rsidRPr="003E7869">
        <w:rPr>
          <w:rFonts w:cs="ＭＳ 明朝" w:hint="eastAsia"/>
        </w:rPr>
        <w:t>の適用はないものとする。</w:t>
      </w:r>
    </w:p>
    <w:p w14:paraId="5A644FE8" w14:textId="7777777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</w:p>
    <w:p w14:paraId="555A6A5F" w14:textId="7777777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（社員の加入）</w:t>
      </w:r>
    </w:p>
    <w:p w14:paraId="3800CE59" w14:textId="285565BF" w:rsidR="003E7869" w:rsidRDefault="003E7869" w:rsidP="00FE23E4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 w:rsidRPr="003E7869">
        <w:rPr>
          <w:rFonts w:cs="ＭＳ 明朝" w:hint="eastAsia"/>
        </w:rPr>
        <w:t>８</w:t>
      </w:r>
      <w:r w:rsidRPr="003E7869">
        <w:rPr>
          <w:rFonts w:cs="ＭＳ 明朝"/>
        </w:rPr>
        <w:t>条</w:t>
      </w:r>
      <w:r>
        <w:rPr>
          <w:rFonts w:cs="ＭＳ 明朝" w:hint="eastAsia"/>
        </w:rPr>
        <w:t xml:space="preserve">　</w:t>
      </w:r>
      <w:r w:rsidRPr="003E7869">
        <w:rPr>
          <w:rFonts w:cs="ＭＳ 明朝"/>
        </w:rPr>
        <w:t>新たに社員を加入させるには、総社員の同意を得なければならない。</w:t>
      </w:r>
    </w:p>
    <w:p w14:paraId="1926BAE4" w14:textId="42FA1866" w:rsidR="003E7869" w:rsidRDefault="003E7869" w:rsidP="00BA60A7">
      <w:pPr>
        <w:wordWrap/>
        <w:ind w:left="480" w:hangingChars="200" w:hanging="480"/>
        <w:rPr>
          <w:rFonts w:cs="ＭＳ 明朝"/>
        </w:rPr>
      </w:pPr>
    </w:p>
    <w:p w14:paraId="3470D2A7" w14:textId="7777777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（法定退社事由の除外）</w:t>
      </w:r>
    </w:p>
    <w:p w14:paraId="0F86E8E9" w14:textId="247AD504" w:rsidR="003E7869" w:rsidRDefault="003E7869" w:rsidP="00FE23E4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 w:rsidRPr="003E7869">
        <w:rPr>
          <w:rFonts w:cs="ＭＳ 明朝" w:hint="eastAsia"/>
        </w:rPr>
        <w:t>９</w:t>
      </w:r>
      <w:r w:rsidRPr="003E7869">
        <w:rPr>
          <w:rFonts w:cs="ＭＳ 明朝"/>
        </w:rPr>
        <w:t>条</w:t>
      </w:r>
      <w:r>
        <w:rPr>
          <w:rFonts w:cs="ＭＳ 明朝" w:hint="eastAsia"/>
        </w:rPr>
        <w:t xml:space="preserve">　</w:t>
      </w:r>
      <w:r w:rsidRPr="003E7869">
        <w:rPr>
          <w:rFonts w:cs="ＭＳ 明朝"/>
        </w:rPr>
        <w:t>社員は、後見開始の審判を受けたことによって退社しない。</w:t>
      </w:r>
    </w:p>
    <w:p w14:paraId="6D9BD53A" w14:textId="0E4FFFFE" w:rsidR="003E7869" w:rsidRDefault="003E7869" w:rsidP="00BA60A7">
      <w:pPr>
        <w:wordWrap/>
        <w:ind w:left="480" w:hangingChars="200" w:hanging="480"/>
        <w:rPr>
          <w:rFonts w:cs="ＭＳ 明朝"/>
        </w:rPr>
      </w:pPr>
    </w:p>
    <w:p w14:paraId="61CFEC27" w14:textId="77777777" w:rsidR="003E7869" w:rsidRP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（相続による持分の承継）</w:t>
      </w:r>
    </w:p>
    <w:p w14:paraId="2E1C78BC" w14:textId="5D81836A" w:rsidR="003E7869" w:rsidRDefault="003E7869" w:rsidP="003E7869">
      <w:pPr>
        <w:wordWrap/>
        <w:ind w:left="480" w:hangingChars="200" w:hanging="480"/>
        <w:rPr>
          <w:rFonts w:cs="ＭＳ 明朝"/>
        </w:rPr>
      </w:pPr>
      <w:r w:rsidRPr="003E7869">
        <w:rPr>
          <w:rFonts w:cs="ＭＳ 明朝" w:hint="eastAsia"/>
        </w:rPr>
        <w:t>第</w:t>
      </w:r>
      <w:r w:rsidR="00FE23E4" w:rsidRPr="003E7869">
        <w:rPr>
          <w:rFonts w:cs="ＭＳ 明朝"/>
        </w:rPr>
        <w:t>10</w:t>
      </w:r>
      <w:r w:rsidRPr="003E7869">
        <w:rPr>
          <w:rFonts w:cs="ＭＳ 明朝"/>
        </w:rPr>
        <w:t>条</w:t>
      </w:r>
      <w:r>
        <w:rPr>
          <w:rFonts w:cs="ＭＳ 明朝" w:hint="eastAsia"/>
        </w:rPr>
        <w:t xml:space="preserve">　</w:t>
      </w:r>
      <w:r w:rsidRPr="003E7869">
        <w:rPr>
          <w:rFonts w:cs="ＭＳ 明朝"/>
        </w:rPr>
        <w:t>当会社の社員が死亡した場合には、当該社員の相続人は、持分を承継</w:t>
      </w:r>
      <w:r w:rsidRPr="003E7869">
        <w:rPr>
          <w:rFonts w:cs="ＭＳ 明朝" w:hint="eastAsia"/>
        </w:rPr>
        <w:t>して社員となることができる。</w:t>
      </w:r>
    </w:p>
    <w:p w14:paraId="4C9B52F9" w14:textId="77777777" w:rsidR="00596A9F" w:rsidRDefault="00596A9F" w:rsidP="003E7869">
      <w:pPr>
        <w:wordWrap/>
        <w:ind w:left="480" w:hangingChars="200" w:hanging="480"/>
        <w:rPr>
          <w:rFonts w:cs="ＭＳ 明朝"/>
        </w:rPr>
      </w:pPr>
    </w:p>
    <w:p w14:paraId="1AB8D9AB" w14:textId="63B50EC6" w:rsidR="00703984" w:rsidRPr="00C416DD" w:rsidRDefault="00703984" w:rsidP="003E7869">
      <w:pPr>
        <w:wordWrap/>
        <w:adjustRightInd/>
        <w:ind w:leftChars="700" w:left="1680"/>
        <w:rPr>
          <w:rFonts w:cs="ＭＳ 明朝"/>
        </w:rPr>
      </w:pPr>
      <w:r w:rsidRPr="00C416DD">
        <w:rPr>
          <w:rFonts w:cs="ＭＳ 明朝" w:hint="eastAsia"/>
        </w:rPr>
        <w:t>第</w:t>
      </w:r>
      <w:r w:rsidR="00FE23E4" w:rsidRPr="00C416DD">
        <w:rPr>
          <w:rFonts w:cs="ＭＳ 明朝" w:hint="eastAsia"/>
        </w:rPr>
        <w:t>３</w:t>
      </w:r>
      <w:r w:rsidRPr="00C416DD">
        <w:rPr>
          <w:rFonts w:cs="ＭＳ 明朝" w:hint="eastAsia"/>
        </w:rPr>
        <w:t>章</w:t>
      </w:r>
      <w:r w:rsidR="00DF5604" w:rsidRPr="00C416DD">
        <w:rPr>
          <w:rFonts w:cs="ＭＳ 明朝" w:hint="eastAsia"/>
        </w:rPr>
        <w:t xml:space="preserve">　</w:t>
      </w:r>
      <w:r w:rsidR="003E7869" w:rsidRPr="003E7869">
        <w:rPr>
          <w:rFonts w:cs="ＭＳ 明朝"/>
        </w:rPr>
        <w:t>業務の執行及び会社の代表</w:t>
      </w:r>
    </w:p>
    <w:p w14:paraId="408322D4" w14:textId="6065A082" w:rsidR="00703984" w:rsidRDefault="00703984" w:rsidP="00BA60A7">
      <w:pPr>
        <w:wordWrap/>
        <w:adjustRightInd/>
        <w:rPr>
          <w:spacing w:val="2"/>
        </w:rPr>
      </w:pPr>
    </w:p>
    <w:p w14:paraId="0EB8FFB5" w14:textId="77777777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（業務執行社員及び代表社員）</w:t>
      </w:r>
    </w:p>
    <w:p w14:paraId="35CB90B7" w14:textId="6395C5F8" w:rsid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11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社員</w:t>
      </w:r>
      <w:r w:rsidR="00957030">
        <w:rPr>
          <w:rFonts w:hint="eastAsia"/>
          <w:spacing w:val="2"/>
        </w:rPr>
        <w:t>石川昂</w:t>
      </w:r>
      <w:r w:rsidRPr="003E7869">
        <w:rPr>
          <w:spacing w:val="2"/>
        </w:rPr>
        <w:t>は、業務執行社員及び代表社員とする。</w:t>
      </w:r>
    </w:p>
    <w:p w14:paraId="682EA5E0" w14:textId="5C405A53" w:rsidR="003E7869" w:rsidRDefault="003E7869" w:rsidP="00BA60A7">
      <w:pPr>
        <w:wordWrap/>
        <w:adjustRightInd/>
        <w:rPr>
          <w:spacing w:val="2"/>
        </w:rPr>
      </w:pPr>
    </w:p>
    <w:p w14:paraId="2BD5FCE4" w14:textId="202759FF" w:rsidR="003E7869" w:rsidRPr="003E7869" w:rsidRDefault="003E7869" w:rsidP="00BA60A7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（社長）</w:t>
      </w:r>
    </w:p>
    <w:p w14:paraId="15F9677D" w14:textId="4C8B669A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12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当会社の代表社員は、社長とする。</w:t>
      </w:r>
    </w:p>
    <w:p w14:paraId="37FF27BD" w14:textId="349B4249" w:rsidR="003E7869" w:rsidRDefault="00FE23E4" w:rsidP="00FE23E4">
      <w:pPr>
        <w:wordWrap/>
        <w:adjustRightInd/>
        <w:ind w:leftChars="100" w:left="484" w:hangingChars="100" w:hanging="244"/>
        <w:rPr>
          <w:spacing w:val="2"/>
        </w:rPr>
      </w:pPr>
      <w:r w:rsidRPr="003E7869">
        <w:rPr>
          <w:rFonts w:hint="eastAsia"/>
          <w:spacing w:val="2"/>
        </w:rPr>
        <w:t>２</w:t>
      </w:r>
      <w:r w:rsidR="003E7869" w:rsidRPr="003E7869">
        <w:rPr>
          <w:spacing w:val="2"/>
        </w:rPr>
        <w:t xml:space="preserve">　社長は、当会社を代表する。</w:t>
      </w:r>
    </w:p>
    <w:p w14:paraId="028D3FE8" w14:textId="7FD9476C" w:rsidR="003E7869" w:rsidRDefault="003E7869" w:rsidP="00BA60A7">
      <w:pPr>
        <w:wordWrap/>
        <w:adjustRightInd/>
        <w:rPr>
          <w:spacing w:val="2"/>
        </w:rPr>
      </w:pPr>
    </w:p>
    <w:p w14:paraId="6B7016AB" w14:textId="31363377" w:rsidR="003E7869" w:rsidRPr="003E7869" w:rsidRDefault="003E7869" w:rsidP="003E7869">
      <w:pPr>
        <w:wordWrap/>
        <w:adjustRightInd/>
        <w:ind w:leftChars="700" w:left="1680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rFonts w:hint="eastAsia"/>
          <w:spacing w:val="2"/>
        </w:rPr>
        <w:t>４</w:t>
      </w:r>
      <w:r w:rsidRPr="003E7869">
        <w:rPr>
          <w:spacing w:val="2"/>
        </w:rPr>
        <w:t>章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計算</w:t>
      </w:r>
    </w:p>
    <w:p w14:paraId="59BBE81F" w14:textId="77777777" w:rsidR="003E7869" w:rsidRDefault="003E7869" w:rsidP="003E7869">
      <w:pPr>
        <w:wordWrap/>
        <w:adjustRightInd/>
        <w:rPr>
          <w:spacing w:val="2"/>
        </w:rPr>
      </w:pPr>
    </w:p>
    <w:p w14:paraId="46229F26" w14:textId="23C8713C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（事業年度）</w:t>
      </w:r>
    </w:p>
    <w:p w14:paraId="4D95F784" w14:textId="5D910321" w:rsid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13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当会社の事業年度は、</w:t>
      </w:r>
      <w:r w:rsidR="008F6D0E">
        <w:rPr>
          <w:rFonts w:hint="eastAsia"/>
        </w:rPr>
        <w:t>毎年</w:t>
      </w:r>
      <w:r w:rsidR="00957030">
        <w:rPr>
          <w:rFonts w:hint="eastAsia"/>
        </w:rPr>
        <w:t>４</w:t>
      </w:r>
      <w:r w:rsidR="008F6D0E">
        <w:rPr>
          <w:rFonts w:hint="eastAsia"/>
        </w:rPr>
        <w:t>月１日から翌年</w:t>
      </w:r>
      <w:r w:rsidR="00957030">
        <w:rPr>
          <w:rFonts w:hint="eastAsia"/>
        </w:rPr>
        <w:t>３</w:t>
      </w:r>
      <w:r w:rsidR="008F6D0E">
        <w:rPr>
          <w:rFonts w:hint="eastAsia"/>
        </w:rPr>
        <w:t>月３１日まで</w:t>
      </w:r>
      <w:r w:rsidRPr="003E7869">
        <w:rPr>
          <w:spacing w:val="2"/>
        </w:rPr>
        <w:t>とする。</w:t>
      </w:r>
    </w:p>
    <w:p w14:paraId="4AD88332" w14:textId="18C4C262" w:rsidR="003E7869" w:rsidRDefault="003E7869" w:rsidP="00BA60A7">
      <w:pPr>
        <w:wordWrap/>
        <w:adjustRightInd/>
        <w:rPr>
          <w:spacing w:val="2"/>
        </w:rPr>
      </w:pPr>
    </w:p>
    <w:p w14:paraId="3ECFD107" w14:textId="77777777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（計算書類の作成）</w:t>
      </w:r>
    </w:p>
    <w:p w14:paraId="05EB7040" w14:textId="6D6ECD13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14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業務執行社員は、毎事業年度終了後</w:t>
      </w:r>
      <w:r w:rsidR="00FE23E4" w:rsidRPr="003E7869">
        <w:rPr>
          <w:rFonts w:hint="eastAsia"/>
          <w:spacing w:val="2"/>
        </w:rPr>
        <w:t>２</w:t>
      </w:r>
      <w:r w:rsidRPr="003E7869">
        <w:rPr>
          <w:spacing w:val="2"/>
        </w:rPr>
        <w:t>か月以内に、各事業年度に係る</w:t>
      </w:r>
      <w:r w:rsidRPr="003E7869">
        <w:rPr>
          <w:rFonts w:hint="eastAsia"/>
          <w:spacing w:val="2"/>
        </w:rPr>
        <w:t>計算書類（　貸借対照表損益計算書、社員資本等変動計算書及び個別注記表をいう。）を作成しなければならない。</w:t>
      </w:r>
    </w:p>
    <w:p w14:paraId="4F61EA44" w14:textId="2CC44388" w:rsidR="003E7869" w:rsidRPr="003E7869" w:rsidRDefault="00FE23E4" w:rsidP="00FE23E4">
      <w:pPr>
        <w:wordWrap/>
        <w:adjustRightInd/>
        <w:ind w:leftChars="100" w:left="484" w:hangingChars="100" w:hanging="244"/>
        <w:rPr>
          <w:spacing w:val="2"/>
        </w:rPr>
      </w:pPr>
      <w:r w:rsidRPr="003E7869">
        <w:rPr>
          <w:rFonts w:hint="eastAsia"/>
          <w:spacing w:val="2"/>
        </w:rPr>
        <w:t>２</w:t>
      </w:r>
      <w:r w:rsidR="003E7869" w:rsidRPr="003E7869">
        <w:rPr>
          <w:spacing w:val="2"/>
        </w:rPr>
        <w:t xml:space="preserve">　前項の計算書類は、作成した時から</w:t>
      </w:r>
      <w:r w:rsidRPr="003E7869">
        <w:rPr>
          <w:spacing w:val="2"/>
        </w:rPr>
        <w:t>10</w:t>
      </w:r>
      <w:r w:rsidR="003E7869" w:rsidRPr="003E7869">
        <w:rPr>
          <w:spacing w:val="2"/>
        </w:rPr>
        <w:t>年間、これを会社に保存しなけ</w:t>
      </w:r>
      <w:r w:rsidR="003E7869" w:rsidRPr="003E7869">
        <w:rPr>
          <w:rFonts w:hint="eastAsia"/>
          <w:spacing w:val="2"/>
        </w:rPr>
        <w:t>ればならない。</w:t>
      </w:r>
    </w:p>
    <w:p w14:paraId="5202B658" w14:textId="4D1A2051" w:rsidR="003E7869" w:rsidRPr="003E7869" w:rsidRDefault="003E7869" w:rsidP="00BA60A7">
      <w:pPr>
        <w:wordWrap/>
        <w:adjustRightInd/>
        <w:rPr>
          <w:spacing w:val="2"/>
        </w:rPr>
      </w:pPr>
    </w:p>
    <w:p w14:paraId="7A0B078A" w14:textId="5A84039A" w:rsidR="003E7869" w:rsidRPr="003E7869" w:rsidRDefault="003E7869" w:rsidP="003E7869">
      <w:pPr>
        <w:wordWrap/>
        <w:adjustRightInd/>
        <w:rPr>
          <w:spacing w:val="2"/>
        </w:rPr>
      </w:pPr>
      <w:r>
        <w:rPr>
          <w:rFonts w:hint="eastAsia"/>
          <w:spacing w:val="2"/>
        </w:rPr>
        <w:t>（</w:t>
      </w:r>
      <w:r w:rsidRPr="003E7869">
        <w:rPr>
          <w:rFonts w:hint="eastAsia"/>
          <w:spacing w:val="2"/>
        </w:rPr>
        <w:t>利益の配当）</w:t>
      </w:r>
    </w:p>
    <w:p w14:paraId="1DC585DF" w14:textId="1B78A626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15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利益の配当をしようとするときは、毎事業年度末日現在の社員に配当</w:t>
      </w:r>
      <w:r w:rsidRPr="003E7869">
        <w:rPr>
          <w:rFonts w:hint="eastAsia"/>
          <w:spacing w:val="2"/>
        </w:rPr>
        <w:t>するものとし、業務執行社員は、次の事項について決定しなければならない。</w:t>
      </w:r>
    </w:p>
    <w:p w14:paraId="3DAD6F0A" w14:textId="77777777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 w:rsidRPr="003E7869">
        <w:rPr>
          <w:rFonts w:hint="eastAsia"/>
          <w:spacing w:val="2"/>
        </w:rPr>
        <w:t>一　配当財産の種類及び帳簿価額の総額</w:t>
      </w:r>
    </w:p>
    <w:p w14:paraId="4189A0DC" w14:textId="77777777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 w:rsidRPr="003E7869">
        <w:rPr>
          <w:rFonts w:hint="eastAsia"/>
          <w:spacing w:val="2"/>
        </w:rPr>
        <w:t>二　社員に対する配当財産の割当てに関する事項</w:t>
      </w:r>
    </w:p>
    <w:p w14:paraId="57ECE3AC" w14:textId="77777777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 w:rsidRPr="003E7869">
        <w:rPr>
          <w:rFonts w:hint="eastAsia"/>
          <w:spacing w:val="2"/>
        </w:rPr>
        <w:t>三　利益配当が効力を生じる日</w:t>
      </w:r>
    </w:p>
    <w:p w14:paraId="0122928A" w14:textId="6EFF081D" w:rsidR="003E7869" w:rsidRPr="003E7869" w:rsidRDefault="00FE23E4" w:rsidP="00FE23E4">
      <w:pPr>
        <w:wordWrap/>
        <w:adjustRightInd/>
        <w:ind w:leftChars="100" w:left="484" w:hangingChars="100" w:hanging="244"/>
        <w:rPr>
          <w:spacing w:val="2"/>
        </w:rPr>
      </w:pPr>
      <w:r w:rsidRPr="003E7869">
        <w:rPr>
          <w:rFonts w:hint="eastAsia"/>
          <w:spacing w:val="2"/>
        </w:rPr>
        <w:lastRenderedPageBreak/>
        <w:t>２</w:t>
      </w:r>
      <w:r w:rsidR="003E7869" w:rsidRPr="003E7869">
        <w:rPr>
          <w:spacing w:val="2"/>
        </w:rPr>
        <w:t xml:space="preserve">　社員は、前項の決定後でなければ当会社に対して利益配当の請求をす</w:t>
      </w:r>
      <w:r w:rsidR="003E7869" w:rsidRPr="003E7869">
        <w:rPr>
          <w:rFonts w:hint="eastAsia"/>
          <w:spacing w:val="2"/>
        </w:rPr>
        <w:t>ることができない。</w:t>
      </w:r>
    </w:p>
    <w:p w14:paraId="55798200" w14:textId="77777777" w:rsidR="003E7869" w:rsidRDefault="003E7869" w:rsidP="003E7869">
      <w:pPr>
        <w:wordWrap/>
        <w:adjustRightInd/>
        <w:rPr>
          <w:spacing w:val="2"/>
        </w:rPr>
      </w:pPr>
    </w:p>
    <w:p w14:paraId="265C664A" w14:textId="727033A0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（出資の払戻しの制限）</w:t>
      </w:r>
    </w:p>
    <w:p w14:paraId="6FB3E39F" w14:textId="383FEDF9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16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社員は、定款を変更してその出資の価額を減少する場合を除き、出資</w:t>
      </w:r>
      <w:r w:rsidRPr="003E7869">
        <w:rPr>
          <w:rFonts w:hint="eastAsia"/>
          <w:spacing w:val="2"/>
        </w:rPr>
        <w:t>の払戻しを請求することができない。</w:t>
      </w:r>
    </w:p>
    <w:p w14:paraId="3BB74299" w14:textId="77777777" w:rsidR="003E7869" w:rsidRDefault="003E7869" w:rsidP="003E7869">
      <w:pPr>
        <w:wordWrap/>
        <w:adjustRightInd/>
        <w:rPr>
          <w:spacing w:val="2"/>
        </w:rPr>
      </w:pPr>
    </w:p>
    <w:p w14:paraId="6330335C" w14:textId="4589D741" w:rsidR="003E7869" w:rsidRPr="003E7869" w:rsidRDefault="003E7869" w:rsidP="003E7869">
      <w:pPr>
        <w:wordWrap/>
        <w:adjustRightInd/>
        <w:ind w:leftChars="700" w:left="1680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rFonts w:hint="eastAsia"/>
          <w:spacing w:val="2"/>
        </w:rPr>
        <w:t>５</w:t>
      </w:r>
      <w:r w:rsidRPr="003E7869">
        <w:rPr>
          <w:spacing w:val="2"/>
        </w:rPr>
        <w:t>章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定款の変更</w:t>
      </w:r>
    </w:p>
    <w:p w14:paraId="4B2F4024" w14:textId="77777777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（定款の変更）</w:t>
      </w:r>
    </w:p>
    <w:p w14:paraId="1D5DC99C" w14:textId="1A296470" w:rsid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17</w:t>
      </w:r>
      <w:r w:rsidRPr="003E7869">
        <w:rPr>
          <w:spacing w:val="2"/>
        </w:rPr>
        <w:t>条</w:t>
      </w:r>
      <w:r w:rsidR="00FE23E4">
        <w:rPr>
          <w:rFonts w:hint="eastAsia"/>
          <w:spacing w:val="2"/>
        </w:rPr>
        <w:t xml:space="preserve">　</w:t>
      </w:r>
      <w:r w:rsidRPr="003E7869">
        <w:rPr>
          <w:spacing w:val="2"/>
        </w:rPr>
        <w:t>当会社が定款を変更するには、総社員の同意を得なければならない。</w:t>
      </w:r>
    </w:p>
    <w:p w14:paraId="154BC71F" w14:textId="77777777" w:rsidR="003E7869" w:rsidRDefault="003E7869" w:rsidP="003E7869">
      <w:pPr>
        <w:wordWrap/>
        <w:adjustRightInd/>
        <w:rPr>
          <w:spacing w:val="2"/>
        </w:rPr>
      </w:pPr>
    </w:p>
    <w:p w14:paraId="7E568ECD" w14:textId="2A1DB757" w:rsidR="003E7869" w:rsidRDefault="003E7869" w:rsidP="003E7869">
      <w:pPr>
        <w:wordWrap/>
        <w:adjustRightInd/>
        <w:ind w:leftChars="700" w:left="1680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rFonts w:hint="eastAsia"/>
          <w:spacing w:val="2"/>
        </w:rPr>
        <w:t>６</w:t>
      </w:r>
      <w:r w:rsidRPr="003E7869">
        <w:rPr>
          <w:spacing w:val="2"/>
        </w:rPr>
        <w:t>章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解散の事由</w:t>
      </w:r>
    </w:p>
    <w:p w14:paraId="00976672" w14:textId="4B41D6AA" w:rsidR="003E7869" w:rsidRDefault="003E7869" w:rsidP="00BA60A7">
      <w:pPr>
        <w:wordWrap/>
        <w:adjustRightInd/>
        <w:rPr>
          <w:spacing w:val="2"/>
        </w:rPr>
      </w:pPr>
    </w:p>
    <w:p w14:paraId="0A561281" w14:textId="77777777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（解散の事由）</w:t>
      </w:r>
    </w:p>
    <w:p w14:paraId="23108F0B" w14:textId="69C90984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18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当会社は、次に掲げる事由によって解散する。</w:t>
      </w:r>
    </w:p>
    <w:p w14:paraId="4D4C6AF8" w14:textId="097E90B4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>
        <w:rPr>
          <w:rFonts w:hint="eastAsia"/>
          <w:spacing w:val="2"/>
        </w:rPr>
        <w:t xml:space="preserve">一　</w:t>
      </w:r>
      <w:r w:rsidRPr="003E7869">
        <w:rPr>
          <w:rFonts w:hint="eastAsia"/>
          <w:spacing w:val="2"/>
        </w:rPr>
        <w:t>総社員の同意</w:t>
      </w:r>
    </w:p>
    <w:p w14:paraId="07B07AFF" w14:textId="6B277756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>
        <w:rPr>
          <w:rFonts w:hint="eastAsia"/>
          <w:spacing w:val="2"/>
        </w:rPr>
        <w:t xml:space="preserve">二　</w:t>
      </w:r>
      <w:r w:rsidRPr="003E7869">
        <w:rPr>
          <w:rFonts w:hint="eastAsia"/>
          <w:spacing w:val="2"/>
        </w:rPr>
        <w:t>社員が欠けたこと。</w:t>
      </w:r>
    </w:p>
    <w:p w14:paraId="186B4661" w14:textId="2D0729E8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>
        <w:rPr>
          <w:rFonts w:hint="eastAsia"/>
          <w:spacing w:val="2"/>
        </w:rPr>
        <w:t>三</w:t>
      </w:r>
      <w:r w:rsidRPr="003E7869">
        <w:rPr>
          <w:rFonts w:hint="eastAsia"/>
          <w:spacing w:val="2"/>
        </w:rPr>
        <w:t xml:space="preserve">　合併（合併により当会社が消滅する場合に限る。）</w:t>
      </w:r>
    </w:p>
    <w:p w14:paraId="6677C47D" w14:textId="06DF72DD" w:rsidR="003E7869" w:rsidRP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 w:rsidRPr="003E7869">
        <w:rPr>
          <w:rFonts w:hint="eastAsia"/>
          <w:spacing w:val="2"/>
        </w:rPr>
        <w:t>四</w:t>
      </w:r>
      <w:r>
        <w:rPr>
          <w:rFonts w:hint="eastAsia"/>
          <w:spacing w:val="2"/>
        </w:rPr>
        <w:t xml:space="preserve">　</w:t>
      </w:r>
      <w:r w:rsidRPr="003E7869">
        <w:rPr>
          <w:rFonts w:hint="eastAsia"/>
          <w:spacing w:val="2"/>
        </w:rPr>
        <w:t>破産手続開始の決定</w:t>
      </w:r>
    </w:p>
    <w:p w14:paraId="37D51AE4" w14:textId="43F1AD79" w:rsidR="003E7869" w:rsidRDefault="003E7869" w:rsidP="00FE23E4">
      <w:pPr>
        <w:wordWrap/>
        <w:adjustRightInd/>
        <w:ind w:leftChars="200" w:left="724" w:hangingChars="100" w:hanging="244"/>
        <w:rPr>
          <w:spacing w:val="2"/>
        </w:rPr>
      </w:pPr>
      <w:r w:rsidRPr="003E7869">
        <w:rPr>
          <w:rFonts w:hint="eastAsia"/>
          <w:spacing w:val="2"/>
        </w:rPr>
        <w:t>五</w:t>
      </w:r>
      <w:r>
        <w:rPr>
          <w:rFonts w:hint="eastAsia"/>
          <w:spacing w:val="2"/>
        </w:rPr>
        <w:t xml:space="preserve">　</w:t>
      </w:r>
      <w:r w:rsidRPr="003E7869">
        <w:rPr>
          <w:rFonts w:hint="eastAsia"/>
          <w:spacing w:val="2"/>
        </w:rPr>
        <w:t>会社法第</w:t>
      </w:r>
      <w:r w:rsidR="00FE23E4" w:rsidRPr="003E7869">
        <w:rPr>
          <w:spacing w:val="2"/>
        </w:rPr>
        <w:t>824</w:t>
      </w:r>
      <w:r w:rsidRPr="003E7869">
        <w:rPr>
          <w:spacing w:val="2"/>
        </w:rPr>
        <w:t>条第</w:t>
      </w:r>
      <w:r w:rsidR="00FE23E4" w:rsidRPr="003E7869">
        <w:rPr>
          <w:rFonts w:hint="eastAsia"/>
          <w:spacing w:val="2"/>
        </w:rPr>
        <w:t>１</w:t>
      </w:r>
      <w:r w:rsidRPr="003E7869">
        <w:rPr>
          <w:spacing w:val="2"/>
        </w:rPr>
        <w:t>項又は第</w:t>
      </w:r>
      <w:r w:rsidR="00FE23E4" w:rsidRPr="003E7869">
        <w:rPr>
          <w:spacing w:val="2"/>
        </w:rPr>
        <w:t>833</w:t>
      </w:r>
      <w:r w:rsidRPr="003E7869">
        <w:rPr>
          <w:spacing w:val="2"/>
        </w:rPr>
        <w:t>条第</w:t>
      </w:r>
      <w:r w:rsidR="00FE23E4" w:rsidRPr="003E7869">
        <w:rPr>
          <w:rFonts w:hint="eastAsia"/>
          <w:spacing w:val="2"/>
        </w:rPr>
        <w:t>２</w:t>
      </w:r>
      <w:r w:rsidRPr="003E7869">
        <w:rPr>
          <w:spacing w:val="2"/>
        </w:rPr>
        <w:t>項の規定による解散を命ずる</w:t>
      </w:r>
      <w:r w:rsidRPr="003E7869">
        <w:rPr>
          <w:rFonts w:hint="eastAsia"/>
          <w:spacing w:val="2"/>
        </w:rPr>
        <w:t>裁判</w:t>
      </w:r>
    </w:p>
    <w:p w14:paraId="041769A9" w14:textId="51D80734" w:rsidR="003E7869" w:rsidRDefault="003E7869" w:rsidP="00BA60A7">
      <w:pPr>
        <w:wordWrap/>
        <w:adjustRightInd/>
        <w:rPr>
          <w:spacing w:val="2"/>
        </w:rPr>
      </w:pPr>
    </w:p>
    <w:p w14:paraId="11CD5FB1" w14:textId="77777777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（最初の事業年度）</w:t>
      </w:r>
    </w:p>
    <w:p w14:paraId="44FB1333" w14:textId="58088E7D" w:rsidR="003E7869" w:rsidRPr="003E7869" w:rsidRDefault="003E7869" w:rsidP="00FE23E4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19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当会社の最初の事業年度は、当会社設立の日から</w:t>
      </w:r>
      <w:r w:rsidR="008F6D0E">
        <w:rPr>
          <w:rFonts w:hint="eastAsia"/>
          <w:spacing w:val="2"/>
        </w:rPr>
        <w:t>令和</w:t>
      </w:r>
      <w:r w:rsidR="00596A9F">
        <w:rPr>
          <w:rFonts w:hint="eastAsia"/>
          <w:spacing w:val="2"/>
        </w:rPr>
        <w:t>６</w:t>
      </w:r>
      <w:r w:rsidRPr="003E7869">
        <w:rPr>
          <w:spacing w:val="2"/>
        </w:rPr>
        <w:t>年</w:t>
      </w:r>
      <w:r w:rsidR="00957030">
        <w:rPr>
          <w:rFonts w:hint="eastAsia"/>
          <w:spacing w:val="2"/>
        </w:rPr>
        <w:t>３</w:t>
      </w:r>
      <w:r w:rsidRPr="003E7869">
        <w:rPr>
          <w:spacing w:val="2"/>
        </w:rPr>
        <w:t>月</w:t>
      </w:r>
      <w:r>
        <w:rPr>
          <w:rFonts w:hint="eastAsia"/>
          <w:spacing w:val="2"/>
        </w:rPr>
        <w:t xml:space="preserve">　　</w:t>
      </w:r>
      <w:r w:rsidR="00596A9F">
        <w:rPr>
          <w:rFonts w:hint="eastAsia"/>
          <w:spacing w:val="2"/>
        </w:rPr>
        <w:t>３１</w:t>
      </w:r>
      <w:r w:rsidRPr="003E7869">
        <w:rPr>
          <w:spacing w:val="2"/>
        </w:rPr>
        <w:t>日</w:t>
      </w:r>
      <w:r w:rsidRPr="003E7869">
        <w:rPr>
          <w:rFonts w:hint="eastAsia"/>
          <w:spacing w:val="2"/>
        </w:rPr>
        <w:t>までとする。</w:t>
      </w:r>
    </w:p>
    <w:p w14:paraId="21917FEF" w14:textId="77777777" w:rsidR="003E7869" w:rsidRDefault="003E7869" w:rsidP="003E7869">
      <w:pPr>
        <w:wordWrap/>
        <w:adjustRightInd/>
        <w:rPr>
          <w:spacing w:val="2"/>
        </w:rPr>
      </w:pPr>
    </w:p>
    <w:p w14:paraId="6F1C58DA" w14:textId="0965CDB6" w:rsidR="003E7869" w:rsidRPr="003E7869" w:rsidRDefault="003E7869" w:rsidP="003E7869">
      <w:pPr>
        <w:wordWrap/>
        <w:adjustRightInd/>
        <w:rPr>
          <w:spacing w:val="2"/>
        </w:rPr>
      </w:pPr>
      <w:r w:rsidRPr="003E7869">
        <w:rPr>
          <w:rFonts w:hint="eastAsia"/>
          <w:spacing w:val="2"/>
        </w:rPr>
        <w:t>（定款に定めがない事項）</w:t>
      </w:r>
    </w:p>
    <w:p w14:paraId="3F2B4DB6" w14:textId="157862D0" w:rsidR="00596A9F" w:rsidRDefault="003E7869" w:rsidP="00957030">
      <w:pPr>
        <w:wordWrap/>
        <w:adjustRightInd/>
        <w:ind w:left="488" w:hangingChars="200" w:hanging="488"/>
        <w:rPr>
          <w:spacing w:val="2"/>
        </w:rPr>
      </w:pPr>
      <w:r w:rsidRPr="003E7869">
        <w:rPr>
          <w:rFonts w:hint="eastAsia"/>
          <w:spacing w:val="2"/>
        </w:rPr>
        <w:t>第</w:t>
      </w:r>
      <w:r w:rsidR="00FE23E4" w:rsidRPr="003E7869">
        <w:rPr>
          <w:spacing w:val="2"/>
        </w:rPr>
        <w:t>20</w:t>
      </w:r>
      <w:r w:rsidRPr="003E7869">
        <w:rPr>
          <w:spacing w:val="2"/>
        </w:rPr>
        <w:t>条</w:t>
      </w:r>
      <w:r>
        <w:rPr>
          <w:rFonts w:hint="eastAsia"/>
          <w:spacing w:val="2"/>
        </w:rPr>
        <w:t xml:space="preserve">　</w:t>
      </w:r>
      <w:r w:rsidRPr="003E7869">
        <w:rPr>
          <w:spacing w:val="2"/>
        </w:rPr>
        <w:t>この定款に定めのない事項については、会社法その他の法令の定める</w:t>
      </w:r>
      <w:r w:rsidRPr="003E7869">
        <w:rPr>
          <w:rFonts w:hint="eastAsia"/>
          <w:spacing w:val="2"/>
        </w:rPr>
        <w:t>ところによる。</w:t>
      </w:r>
    </w:p>
    <w:p w14:paraId="060EC93F" w14:textId="467390F1" w:rsidR="00E2374A" w:rsidRDefault="00E2374A" w:rsidP="00E2374A">
      <w:pPr>
        <w:wordWrap/>
        <w:adjustRightInd/>
        <w:rPr>
          <w:spacing w:val="2"/>
        </w:rPr>
      </w:pPr>
    </w:p>
    <w:sectPr w:rsidR="00E2374A" w:rsidSect="00E56BA2">
      <w:pgSz w:w="11910" w:h="16840" w:code="9"/>
      <w:pgMar w:top="1985" w:right="1701" w:bottom="1701" w:left="1701" w:header="720" w:footer="720" w:gutter="0"/>
      <w:pgNumType w:start="1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32A8" w14:textId="77777777" w:rsidR="0026321D" w:rsidRDefault="0026321D">
      <w:pPr>
        <w:rPr>
          <w:rFonts w:cs="ＭＳ 明朝"/>
        </w:rPr>
      </w:pPr>
      <w:r>
        <w:rPr>
          <w:rFonts w:cs="ＭＳ 明朝"/>
        </w:rPr>
        <w:separator/>
      </w:r>
    </w:p>
  </w:endnote>
  <w:endnote w:type="continuationSeparator" w:id="0">
    <w:p w14:paraId="343272D2" w14:textId="77777777" w:rsidR="0026321D" w:rsidRDefault="0026321D">
      <w:pPr>
        <w:rPr>
          <w:rFonts w:cs="ＭＳ 明朝"/>
        </w:rPr>
      </w:pPr>
      <w:r>
        <w:rPr>
          <w:rFonts w:cs="ＭＳ 明朝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C0C6" w14:textId="77777777" w:rsidR="0026321D" w:rsidRDefault="0026321D">
      <w:pPr>
        <w:rPr>
          <w:rFonts w:cs="ＭＳ 明朝"/>
        </w:rPr>
      </w:pPr>
      <w:r>
        <w:rPr>
          <w:rFonts w:ascii="Times New Roman"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CAF108" w14:textId="77777777" w:rsidR="0026321D" w:rsidRDefault="0026321D">
      <w:pPr>
        <w:rPr>
          <w:rFonts w:cs="ＭＳ 明朝"/>
        </w:rPr>
      </w:pPr>
      <w:r>
        <w:rPr>
          <w:rFonts w:cs="ＭＳ 明朝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B6B"/>
    <w:multiLevelType w:val="hybridMultilevel"/>
    <w:tmpl w:val="92FC455E"/>
    <w:lvl w:ilvl="0" w:tplc="B8E6ED7C">
      <w:start w:val="1"/>
      <w:numFmt w:val="decimal"/>
      <w:lvlText w:val="(%1)"/>
      <w:lvlJc w:val="left"/>
      <w:pPr>
        <w:ind w:left="989" w:hanging="615"/>
      </w:pPr>
      <w:rPr>
        <w:rFonts w:ascii="ＭＳ 明朝" w:eastAsia="ＭＳ 明朝" w:hAnsi="ＭＳ 明朝" w:cs="ＭＳ 明朝" w:hint="default"/>
        <w:spacing w:val="0"/>
        <w:w w:val="100"/>
        <w:sz w:val="24"/>
        <w:szCs w:val="24"/>
      </w:rPr>
    </w:lvl>
    <w:lvl w:ilvl="1" w:tplc="60E48A1C">
      <w:start w:val="1"/>
      <w:numFmt w:val="decimal"/>
      <w:lvlText w:val="(%2)"/>
      <w:lvlJc w:val="left"/>
      <w:pPr>
        <w:ind w:left="1428" w:hanging="452"/>
      </w:pPr>
      <w:rPr>
        <w:rFonts w:ascii="ＭＳ 明朝" w:eastAsia="ＭＳ 明朝" w:hAnsi="ＭＳ 明朝" w:cs="ＭＳ 明朝" w:hint="default"/>
        <w:spacing w:val="-2"/>
        <w:w w:val="100"/>
        <w:sz w:val="18"/>
        <w:szCs w:val="18"/>
      </w:rPr>
    </w:lvl>
    <w:lvl w:ilvl="2" w:tplc="C3C85F98">
      <w:numFmt w:val="bullet"/>
      <w:lvlText w:val="•"/>
      <w:lvlJc w:val="left"/>
      <w:pPr>
        <w:ind w:left="2373" w:hanging="452"/>
      </w:pPr>
      <w:rPr>
        <w:rFonts w:hint="default"/>
      </w:rPr>
    </w:lvl>
    <w:lvl w:ilvl="3" w:tplc="A030BB62">
      <w:numFmt w:val="bullet"/>
      <w:lvlText w:val="•"/>
      <w:lvlJc w:val="left"/>
      <w:pPr>
        <w:ind w:left="3327" w:hanging="452"/>
      </w:pPr>
      <w:rPr>
        <w:rFonts w:hint="default"/>
      </w:rPr>
    </w:lvl>
    <w:lvl w:ilvl="4" w:tplc="0D38711A">
      <w:numFmt w:val="bullet"/>
      <w:lvlText w:val="•"/>
      <w:lvlJc w:val="left"/>
      <w:pPr>
        <w:ind w:left="4281" w:hanging="452"/>
      </w:pPr>
      <w:rPr>
        <w:rFonts w:hint="default"/>
      </w:rPr>
    </w:lvl>
    <w:lvl w:ilvl="5" w:tplc="4CA6D2D0">
      <w:numFmt w:val="bullet"/>
      <w:lvlText w:val="•"/>
      <w:lvlJc w:val="left"/>
      <w:pPr>
        <w:ind w:left="5235" w:hanging="452"/>
      </w:pPr>
      <w:rPr>
        <w:rFonts w:hint="default"/>
      </w:rPr>
    </w:lvl>
    <w:lvl w:ilvl="6" w:tplc="0688E36E">
      <w:numFmt w:val="bullet"/>
      <w:lvlText w:val="•"/>
      <w:lvlJc w:val="left"/>
      <w:pPr>
        <w:ind w:left="6189" w:hanging="452"/>
      </w:pPr>
      <w:rPr>
        <w:rFonts w:hint="default"/>
      </w:rPr>
    </w:lvl>
    <w:lvl w:ilvl="7" w:tplc="B052BD38">
      <w:numFmt w:val="bullet"/>
      <w:lvlText w:val="•"/>
      <w:lvlJc w:val="left"/>
      <w:pPr>
        <w:ind w:left="7143" w:hanging="452"/>
      </w:pPr>
      <w:rPr>
        <w:rFonts w:hint="default"/>
      </w:rPr>
    </w:lvl>
    <w:lvl w:ilvl="8" w:tplc="B142D972">
      <w:numFmt w:val="bullet"/>
      <w:lvlText w:val="•"/>
      <w:lvlJc w:val="left"/>
      <w:pPr>
        <w:ind w:left="8097" w:hanging="452"/>
      </w:pPr>
      <w:rPr>
        <w:rFonts w:hint="default"/>
      </w:rPr>
    </w:lvl>
  </w:abstractNum>
  <w:abstractNum w:abstractNumId="1" w15:restartNumberingAfterBreak="0">
    <w:nsid w:val="031B557F"/>
    <w:multiLevelType w:val="hybridMultilevel"/>
    <w:tmpl w:val="84F05612"/>
    <w:lvl w:ilvl="0" w:tplc="863AD94E">
      <w:start w:val="1"/>
      <w:numFmt w:val="decimal"/>
      <w:lvlText w:val="(%1)"/>
      <w:lvlJc w:val="left"/>
      <w:pPr>
        <w:ind w:left="977" w:hanging="603"/>
        <w:jc w:val="right"/>
      </w:pPr>
      <w:rPr>
        <w:rFonts w:hint="default"/>
        <w:w w:val="100"/>
      </w:rPr>
    </w:lvl>
    <w:lvl w:ilvl="1" w:tplc="270683B0">
      <w:numFmt w:val="bullet"/>
      <w:lvlText w:val="•"/>
      <w:lvlJc w:val="left"/>
      <w:pPr>
        <w:ind w:left="1882" w:hanging="603"/>
      </w:pPr>
      <w:rPr>
        <w:rFonts w:hint="default"/>
      </w:rPr>
    </w:lvl>
    <w:lvl w:ilvl="2" w:tplc="88F213D8">
      <w:numFmt w:val="bullet"/>
      <w:lvlText w:val="•"/>
      <w:lvlJc w:val="left"/>
      <w:pPr>
        <w:ind w:left="2785" w:hanging="603"/>
      </w:pPr>
      <w:rPr>
        <w:rFonts w:hint="default"/>
      </w:rPr>
    </w:lvl>
    <w:lvl w:ilvl="3" w:tplc="C8E48D48">
      <w:numFmt w:val="bullet"/>
      <w:lvlText w:val="•"/>
      <w:lvlJc w:val="left"/>
      <w:pPr>
        <w:ind w:left="3687" w:hanging="603"/>
      </w:pPr>
      <w:rPr>
        <w:rFonts w:hint="default"/>
      </w:rPr>
    </w:lvl>
    <w:lvl w:ilvl="4" w:tplc="9FA883EC">
      <w:numFmt w:val="bullet"/>
      <w:lvlText w:val="•"/>
      <w:lvlJc w:val="left"/>
      <w:pPr>
        <w:ind w:left="4590" w:hanging="603"/>
      </w:pPr>
      <w:rPr>
        <w:rFonts w:hint="default"/>
      </w:rPr>
    </w:lvl>
    <w:lvl w:ilvl="5" w:tplc="9E78F2D0">
      <w:numFmt w:val="bullet"/>
      <w:lvlText w:val="•"/>
      <w:lvlJc w:val="left"/>
      <w:pPr>
        <w:ind w:left="5492" w:hanging="603"/>
      </w:pPr>
      <w:rPr>
        <w:rFonts w:hint="default"/>
      </w:rPr>
    </w:lvl>
    <w:lvl w:ilvl="6" w:tplc="BD4EF118">
      <w:numFmt w:val="bullet"/>
      <w:lvlText w:val="•"/>
      <w:lvlJc w:val="left"/>
      <w:pPr>
        <w:ind w:left="6395" w:hanging="603"/>
      </w:pPr>
      <w:rPr>
        <w:rFonts w:hint="default"/>
      </w:rPr>
    </w:lvl>
    <w:lvl w:ilvl="7" w:tplc="B8ECE4CE">
      <w:numFmt w:val="bullet"/>
      <w:lvlText w:val="•"/>
      <w:lvlJc w:val="left"/>
      <w:pPr>
        <w:ind w:left="7297" w:hanging="603"/>
      </w:pPr>
      <w:rPr>
        <w:rFonts w:hint="default"/>
      </w:rPr>
    </w:lvl>
    <w:lvl w:ilvl="8" w:tplc="75663160">
      <w:numFmt w:val="bullet"/>
      <w:lvlText w:val="•"/>
      <w:lvlJc w:val="left"/>
      <w:pPr>
        <w:ind w:left="8200" w:hanging="603"/>
      </w:pPr>
      <w:rPr>
        <w:rFonts w:hint="default"/>
      </w:rPr>
    </w:lvl>
  </w:abstractNum>
  <w:abstractNum w:abstractNumId="2" w15:restartNumberingAfterBreak="0">
    <w:nsid w:val="11175AEF"/>
    <w:multiLevelType w:val="hybridMultilevel"/>
    <w:tmpl w:val="81C0462E"/>
    <w:lvl w:ilvl="0" w:tplc="B7A26992">
      <w:start w:val="1"/>
      <w:numFmt w:val="decimal"/>
      <w:lvlText w:val="(%1)"/>
      <w:lvlJc w:val="left"/>
      <w:pPr>
        <w:ind w:left="977" w:hanging="60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F400226">
      <w:numFmt w:val="bullet"/>
      <w:lvlText w:val="•"/>
      <w:lvlJc w:val="left"/>
      <w:pPr>
        <w:ind w:left="1882" w:hanging="603"/>
      </w:pPr>
      <w:rPr>
        <w:rFonts w:hint="default"/>
      </w:rPr>
    </w:lvl>
    <w:lvl w:ilvl="2" w:tplc="EAE26C62">
      <w:numFmt w:val="bullet"/>
      <w:lvlText w:val="•"/>
      <w:lvlJc w:val="left"/>
      <w:pPr>
        <w:ind w:left="2785" w:hanging="603"/>
      </w:pPr>
      <w:rPr>
        <w:rFonts w:hint="default"/>
      </w:rPr>
    </w:lvl>
    <w:lvl w:ilvl="3" w:tplc="5D4EDE78">
      <w:numFmt w:val="bullet"/>
      <w:lvlText w:val="•"/>
      <w:lvlJc w:val="left"/>
      <w:pPr>
        <w:ind w:left="3687" w:hanging="603"/>
      </w:pPr>
      <w:rPr>
        <w:rFonts w:hint="default"/>
      </w:rPr>
    </w:lvl>
    <w:lvl w:ilvl="4" w:tplc="1F8C7DE8">
      <w:numFmt w:val="bullet"/>
      <w:lvlText w:val="•"/>
      <w:lvlJc w:val="left"/>
      <w:pPr>
        <w:ind w:left="4590" w:hanging="603"/>
      </w:pPr>
      <w:rPr>
        <w:rFonts w:hint="default"/>
      </w:rPr>
    </w:lvl>
    <w:lvl w:ilvl="5" w:tplc="BC664B24">
      <w:numFmt w:val="bullet"/>
      <w:lvlText w:val="•"/>
      <w:lvlJc w:val="left"/>
      <w:pPr>
        <w:ind w:left="5492" w:hanging="603"/>
      </w:pPr>
      <w:rPr>
        <w:rFonts w:hint="default"/>
      </w:rPr>
    </w:lvl>
    <w:lvl w:ilvl="6" w:tplc="099AA55A">
      <w:numFmt w:val="bullet"/>
      <w:lvlText w:val="•"/>
      <w:lvlJc w:val="left"/>
      <w:pPr>
        <w:ind w:left="6395" w:hanging="603"/>
      </w:pPr>
      <w:rPr>
        <w:rFonts w:hint="default"/>
      </w:rPr>
    </w:lvl>
    <w:lvl w:ilvl="7" w:tplc="EC40D750">
      <w:numFmt w:val="bullet"/>
      <w:lvlText w:val="•"/>
      <w:lvlJc w:val="left"/>
      <w:pPr>
        <w:ind w:left="7297" w:hanging="603"/>
      </w:pPr>
      <w:rPr>
        <w:rFonts w:hint="default"/>
      </w:rPr>
    </w:lvl>
    <w:lvl w:ilvl="8" w:tplc="B5FE5978">
      <w:numFmt w:val="bullet"/>
      <w:lvlText w:val="•"/>
      <w:lvlJc w:val="left"/>
      <w:pPr>
        <w:ind w:left="8200" w:hanging="603"/>
      </w:pPr>
      <w:rPr>
        <w:rFonts w:hint="default"/>
      </w:rPr>
    </w:lvl>
  </w:abstractNum>
  <w:abstractNum w:abstractNumId="3" w15:restartNumberingAfterBreak="0">
    <w:nsid w:val="36801014"/>
    <w:multiLevelType w:val="hybridMultilevel"/>
    <w:tmpl w:val="1AE6429E"/>
    <w:lvl w:ilvl="0" w:tplc="2842C6AC">
      <w:start w:val="1"/>
      <w:numFmt w:val="decimal"/>
      <w:lvlText w:val="(%1)"/>
      <w:lvlJc w:val="left"/>
      <w:pPr>
        <w:ind w:left="908" w:hanging="533"/>
      </w:pPr>
      <w:rPr>
        <w:rFonts w:ascii="Century" w:eastAsia="Century" w:hAnsi="Century" w:cs="Century" w:hint="default"/>
        <w:spacing w:val="-2"/>
        <w:w w:val="100"/>
        <w:sz w:val="24"/>
        <w:szCs w:val="24"/>
      </w:rPr>
    </w:lvl>
    <w:lvl w:ilvl="1" w:tplc="49BE8388">
      <w:numFmt w:val="bullet"/>
      <w:lvlText w:val="•"/>
      <w:lvlJc w:val="left"/>
      <w:pPr>
        <w:ind w:left="1810" w:hanging="533"/>
      </w:pPr>
      <w:rPr>
        <w:rFonts w:hint="default"/>
      </w:rPr>
    </w:lvl>
    <w:lvl w:ilvl="2" w:tplc="9E047F6E">
      <w:numFmt w:val="bullet"/>
      <w:lvlText w:val="•"/>
      <w:lvlJc w:val="left"/>
      <w:pPr>
        <w:ind w:left="2721" w:hanging="533"/>
      </w:pPr>
      <w:rPr>
        <w:rFonts w:hint="default"/>
      </w:rPr>
    </w:lvl>
    <w:lvl w:ilvl="3" w:tplc="13F4EBFA">
      <w:numFmt w:val="bullet"/>
      <w:lvlText w:val="•"/>
      <w:lvlJc w:val="left"/>
      <w:pPr>
        <w:ind w:left="3631" w:hanging="533"/>
      </w:pPr>
      <w:rPr>
        <w:rFonts w:hint="default"/>
      </w:rPr>
    </w:lvl>
    <w:lvl w:ilvl="4" w:tplc="8E606A64">
      <w:numFmt w:val="bullet"/>
      <w:lvlText w:val="•"/>
      <w:lvlJc w:val="left"/>
      <w:pPr>
        <w:ind w:left="4542" w:hanging="533"/>
      </w:pPr>
      <w:rPr>
        <w:rFonts w:hint="default"/>
      </w:rPr>
    </w:lvl>
    <w:lvl w:ilvl="5" w:tplc="09568558">
      <w:numFmt w:val="bullet"/>
      <w:lvlText w:val="•"/>
      <w:lvlJc w:val="left"/>
      <w:pPr>
        <w:ind w:left="5452" w:hanging="533"/>
      </w:pPr>
      <w:rPr>
        <w:rFonts w:hint="default"/>
      </w:rPr>
    </w:lvl>
    <w:lvl w:ilvl="6" w:tplc="1674E6AC">
      <w:numFmt w:val="bullet"/>
      <w:lvlText w:val="•"/>
      <w:lvlJc w:val="left"/>
      <w:pPr>
        <w:ind w:left="6363" w:hanging="533"/>
      </w:pPr>
      <w:rPr>
        <w:rFonts w:hint="default"/>
      </w:rPr>
    </w:lvl>
    <w:lvl w:ilvl="7" w:tplc="FDC88322">
      <w:numFmt w:val="bullet"/>
      <w:lvlText w:val="•"/>
      <w:lvlJc w:val="left"/>
      <w:pPr>
        <w:ind w:left="7273" w:hanging="533"/>
      </w:pPr>
      <w:rPr>
        <w:rFonts w:hint="default"/>
      </w:rPr>
    </w:lvl>
    <w:lvl w:ilvl="8" w:tplc="0D804E22">
      <w:numFmt w:val="bullet"/>
      <w:lvlText w:val="•"/>
      <w:lvlJc w:val="left"/>
      <w:pPr>
        <w:ind w:left="8184" w:hanging="533"/>
      </w:pPr>
      <w:rPr>
        <w:rFonts w:hint="default"/>
      </w:rPr>
    </w:lvl>
  </w:abstractNum>
  <w:abstractNum w:abstractNumId="4" w15:restartNumberingAfterBreak="0">
    <w:nsid w:val="4FF22A9D"/>
    <w:multiLevelType w:val="hybridMultilevel"/>
    <w:tmpl w:val="EB6E7ADC"/>
    <w:lvl w:ilvl="0" w:tplc="AB709732">
      <w:start w:val="1"/>
      <w:numFmt w:val="decimal"/>
      <w:lvlText w:val="(%1)"/>
      <w:lvlJc w:val="left"/>
      <w:pPr>
        <w:ind w:left="977" w:hanging="60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DDF45C7E">
      <w:numFmt w:val="bullet"/>
      <w:lvlText w:val="•"/>
      <w:lvlJc w:val="left"/>
      <w:pPr>
        <w:ind w:left="1882" w:hanging="603"/>
      </w:pPr>
      <w:rPr>
        <w:rFonts w:hint="default"/>
      </w:rPr>
    </w:lvl>
    <w:lvl w:ilvl="2" w:tplc="C9CA05BE">
      <w:numFmt w:val="bullet"/>
      <w:lvlText w:val="•"/>
      <w:lvlJc w:val="left"/>
      <w:pPr>
        <w:ind w:left="2785" w:hanging="603"/>
      </w:pPr>
      <w:rPr>
        <w:rFonts w:hint="default"/>
      </w:rPr>
    </w:lvl>
    <w:lvl w:ilvl="3" w:tplc="B486E8D8">
      <w:numFmt w:val="bullet"/>
      <w:lvlText w:val="•"/>
      <w:lvlJc w:val="left"/>
      <w:pPr>
        <w:ind w:left="3687" w:hanging="603"/>
      </w:pPr>
      <w:rPr>
        <w:rFonts w:hint="default"/>
      </w:rPr>
    </w:lvl>
    <w:lvl w:ilvl="4" w:tplc="671E88A0">
      <w:numFmt w:val="bullet"/>
      <w:lvlText w:val="•"/>
      <w:lvlJc w:val="left"/>
      <w:pPr>
        <w:ind w:left="4590" w:hanging="603"/>
      </w:pPr>
      <w:rPr>
        <w:rFonts w:hint="default"/>
      </w:rPr>
    </w:lvl>
    <w:lvl w:ilvl="5" w:tplc="C504B318">
      <w:numFmt w:val="bullet"/>
      <w:lvlText w:val="•"/>
      <w:lvlJc w:val="left"/>
      <w:pPr>
        <w:ind w:left="5492" w:hanging="603"/>
      </w:pPr>
      <w:rPr>
        <w:rFonts w:hint="default"/>
      </w:rPr>
    </w:lvl>
    <w:lvl w:ilvl="6" w:tplc="35B4C238">
      <w:numFmt w:val="bullet"/>
      <w:lvlText w:val="•"/>
      <w:lvlJc w:val="left"/>
      <w:pPr>
        <w:ind w:left="6395" w:hanging="603"/>
      </w:pPr>
      <w:rPr>
        <w:rFonts w:hint="default"/>
      </w:rPr>
    </w:lvl>
    <w:lvl w:ilvl="7" w:tplc="61D6BD38">
      <w:numFmt w:val="bullet"/>
      <w:lvlText w:val="•"/>
      <w:lvlJc w:val="left"/>
      <w:pPr>
        <w:ind w:left="7297" w:hanging="603"/>
      </w:pPr>
      <w:rPr>
        <w:rFonts w:hint="default"/>
      </w:rPr>
    </w:lvl>
    <w:lvl w:ilvl="8" w:tplc="7DC09FD8">
      <w:numFmt w:val="bullet"/>
      <w:lvlText w:val="•"/>
      <w:lvlJc w:val="left"/>
      <w:pPr>
        <w:ind w:left="8200" w:hanging="603"/>
      </w:pPr>
      <w:rPr>
        <w:rFonts w:hint="default"/>
      </w:rPr>
    </w:lvl>
  </w:abstractNum>
  <w:abstractNum w:abstractNumId="5" w15:restartNumberingAfterBreak="0">
    <w:nsid w:val="641703D4"/>
    <w:multiLevelType w:val="hybridMultilevel"/>
    <w:tmpl w:val="950C8A40"/>
    <w:lvl w:ilvl="0" w:tplc="DF0EB94E">
      <w:start w:val="1"/>
      <w:numFmt w:val="decimalFullWidth"/>
      <w:suff w:val="space"/>
      <w:lvlText w:val="第%1条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646C4990"/>
    <w:multiLevelType w:val="hybridMultilevel"/>
    <w:tmpl w:val="DC4A9F7A"/>
    <w:lvl w:ilvl="0" w:tplc="987405C0">
      <w:start w:val="1"/>
      <w:numFmt w:val="decimal"/>
      <w:lvlText w:val="(%1)"/>
      <w:lvlJc w:val="left"/>
      <w:pPr>
        <w:ind w:left="977" w:hanging="603"/>
        <w:jc w:val="right"/>
      </w:pPr>
      <w:rPr>
        <w:rFonts w:hint="default"/>
        <w:w w:val="100"/>
      </w:rPr>
    </w:lvl>
    <w:lvl w:ilvl="1" w:tplc="E57ED626">
      <w:numFmt w:val="bullet"/>
      <w:lvlText w:val="•"/>
      <w:lvlJc w:val="left"/>
      <w:pPr>
        <w:ind w:left="1882" w:hanging="603"/>
      </w:pPr>
      <w:rPr>
        <w:rFonts w:hint="default"/>
      </w:rPr>
    </w:lvl>
    <w:lvl w:ilvl="2" w:tplc="EA9ADAAE">
      <w:numFmt w:val="bullet"/>
      <w:lvlText w:val="•"/>
      <w:lvlJc w:val="left"/>
      <w:pPr>
        <w:ind w:left="2785" w:hanging="603"/>
      </w:pPr>
      <w:rPr>
        <w:rFonts w:hint="default"/>
      </w:rPr>
    </w:lvl>
    <w:lvl w:ilvl="3" w:tplc="D97E3970">
      <w:numFmt w:val="bullet"/>
      <w:lvlText w:val="•"/>
      <w:lvlJc w:val="left"/>
      <w:pPr>
        <w:ind w:left="3687" w:hanging="603"/>
      </w:pPr>
      <w:rPr>
        <w:rFonts w:hint="default"/>
      </w:rPr>
    </w:lvl>
    <w:lvl w:ilvl="4" w:tplc="DB780AD6">
      <w:numFmt w:val="bullet"/>
      <w:lvlText w:val="•"/>
      <w:lvlJc w:val="left"/>
      <w:pPr>
        <w:ind w:left="4590" w:hanging="603"/>
      </w:pPr>
      <w:rPr>
        <w:rFonts w:hint="default"/>
      </w:rPr>
    </w:lvl>
    <w:lvl w:ilvl="5" w:tplc="F2A44136">
      <w:numFmt w:val="bullet"/>
      <w:lvlText w:val="•"/>
      <w:lvlJc w:val="left"/>
      <w:pPr>
        <w:ind w:left="5492" w:hanging="603"/>
      </w:pPr>
      <w:rPr>
        <w:rFonts w:hint="default"/>
      </w:rPr>
    </w:lvl>
    <w:lvl w:ilvl="6" w:tplc="343C3AB0">
      <w:numFmt w:val="bullet"/>
      <w:lvlText w:val="•"/>
      <w:lvlJc w:val="left"/>
      <w:pPr>
        <w:ind w:left="6395" w:hanging="603"/>
      </w:pPr>
      <w:rPr>
        <w:rFonts w:hint="default"/>
      </w:rPr>
    </w:lvl>
    <w:lvl w:ilvl="7" w:tplc="DED41F8E">
      <w:numFmt w:val="bullet"/>
      <w:lvlText w:val="•"/>
      <w:lvlJc w:val="left"/>
      <w:pPr>
        <w:ind w:left="7297" w:hanging="603"/>
      </w:pPr>
      <w:rPr>
        <w:rFonts w:hint="default"/>
      </w:rPr>
    </w:lvl>
    <w:lvl w:ilvl="8" w:tplc="EFBCC8C8">
      <w:numFmt w:val="bullet"/>
      <w:lvlText w:val="•"/>
      <w:lvlJc w:val="left"/>
      <w:pPr>
        <w:ind w:left="8200" w:hanging="603"/>
      </w:pPr>
      <w:rPr>
        <w:rFonts w:hint="default"/>
      </w:rPr>
    </w:lvl>
  </w:abstractNum>
  <w:abstractNum w:abstractNumId="7" w15:restartNumberingAfterBreak="0">
    <w:nsid w:val="7A2358D1"/>
    <w:multiLevelType w:val="hybridMultilevel"/>
    <w:tmpl w:val="B4DE268A"/>
    <w:lvl w:ilvl="0" w:tplc="8A94D070">
      <w:start w:val="1"/>
      <w:numFmt w:val="decimal"/>
      <w:lvlText w:val="(%1)"/>
      <w:lvlJc w:val="left"/>
      <w:pPr>
        <w:ind w:left="615" w:hanging="615"/>
      </w:pPr>
      <w:rPr>
        <w:rFonts w:ascii="ＭＳ 明朝" w:eastAsia="ＭＳ 明朝" w:hAnsi="ＭＳ 明朝" w:cs="ＭＳ 明朝" w:hint="default"/>
        <w:spacing w:val="0"/>
        <w:w w:val="100"/>
        <w:sz w:val="24"/>
        <w:szCs w:val="24"/>
      </w:rPr>
    </w:lvl>
    <w:lvl w:ilvl="1" w:tplc="11566702">
      <w:start w:val="1"/>
      <w:numFmt w:val="decimal"/>
      <w:lvlText w:val="(%2)"/>
      <w:lvlJc w:val="left"/>
      <w:pPr>
        <w:ind w:left="1400" w:hanging="459"/>
      </w:pPr>
      <w:rPr>
        <w:rFonts w:ascii="ＭＳ 明朝" w:eastAsia="ＭＳ 明朝" w:hAnsi="ＭＳ 明朝" w:cs="ＭＳ 明朝" w:hint="default"/>
        <w:spacing w:val="0"/>
        <w:w w:val="100"/>
        <w:sz w:val="18"/>
        <w:szCs w:val="18"/>
      </w:rPr>
    </w:lvl>
    <w:lvl w:ilvl="2" w:tplc="3A425C90">
      <w:numFmt w:val="bullet"/>
      <w:lvlText w:val="•"/>
      <w:lvlJc w:val="left"/>
      <w:pPr>
        <w:ind w:left="2356" w:hanging="459"/>
      </w:pPr>
      <w:rPr>
        <w:rFonts w:hint="default"/>
      </w:rPr>
    </w:lvl>
    <w:lvl w:ilvl="3" w:tplc="9EBC443A">
      <w:numFmt w:val="bullet"/>
      <w:lvlText w:val="•"/>
      <w:lvlJc w:val="left"/>
      <w:pPr>
        <w:ind w:left="3312" w:hanging="459"/>
      </w:pPr>
      <w:rPr>
        <w:rFonts w:hint="default"/>
      </w:rPr>
    </w:lvl>
    <w:lvl w:ilvl="4" w:tplc="CA1AD640">
      <w:numFmt w:val="bullet"/>
      <w:lvlText w:val="•"/>
      <w:lvlJc w:val="left"/>
      <w:pPr>
        <w:ind w:left="4268" w:hanging="459"/>
      </w:pPr>
      <w:rPr>
        <w:rFonts w:hint="default"/>
      </w:rPr>
    </w:lvl>
    <w:lvl w:ilvl="5" w:tplc="F01C2016">
      <w:numFmt w:val="bullet"/>
      <w:lvlText w:val="•"/>
      <w:lvlJc w:val="left"/>
      <w:pPr>
        <w:ind w:left="5224" w:hanging="459"/>
      </w:pPr>
      <w:rPr>
        <w:rFonts w:hint="default"/>
      </w:rPr>
    </w:lvl>
    <w:lvl w:ilvl="6" w:tplc="66DA57EA">
      <w:numFmt w:val="bullet"/>
      <w:lvlText w:val="•"/>
      <w:lvlJc w:val="left"/>
      <w:pPr>
        <w:ind w:left="6180" w:hanging="459"/>
      </w:pPr>
      <w:rPr>
        <w:rFonts w:hint="default"/>
      </w:rPr>
    </w:lvl>
    <w:lvl w:ilvl="7" w:tplc="43E4F04E">
      <w:numFmt w:val="bullet"/>
      <w:lvlText w:val="•"/>
      <w:lvlJc w:val="left"/>
      <w:pPr>
        <w:ind w:left="7137" w:hanging="459"/>
      </w:pPr>
      <w:rPr>
        <w:rFonts w:hint="default"/>
      </w:rPr>
    </w:lvl>
    <w:lvl w:ilvl="8" w:tplc="6602D710">
      <w:numFmt w:val="bullet"/>
      <w:lvlText w:val="•"/>
      <w:lvlJc w:val="left"/>
      <w:pPr>
        <w:ind w:left="8093" w:hanging="459"/>
      </w:pPr>
      <w:rPr>
        <w:rFonts w:hint="default"/>
      </w:rPr>
    </w:lvl>
  </w:abstractNum>
  <w:num w:numId="1" w16cid:durableId="458838705">
    <w:abstractNumId w:val="5"/>
  </w:num>
  <w:num w:numId="2" w16cid:durableId="316615595">
    <w:abstractNumId w:val="2"/>
  </w:num>
  <w:num w:numId="3" w16cid:durableId="154491746">
    <w:abstractNumId w:val="7"/>
  </w:num>
  <w:num w:numId="4" w16cid:durableId="2115317305">
    <w:abstractNumId w:val="0"/>
  </w:num>
  <w:num w:numId="5" w16cid:durableId="1829904007">
    <w:abstractNumId w:val="4"/>
  </w:num>
  <w:num w:numId="6" w16cid:durableId="1320231786">
    <w:abstractNumId w:val="1"/>
  </w:num>
  <w:num w:numId="7" w16cid:durableId="1310791478">
    <w:abstractNumId w:val="6"/>
  </w:num>
  <w:num w:numId="8" w16cid:durableId="96948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84"/>
    <w:rsid w:val="000000BC"/>
    <w:rsid w:val="00232D02"/>
    <w:rsid w:val="0026321D"/>
    <w:rsid w:val="002F3922"/>
    <w:rsid w:val="00303D0C"/>
    <w:rsid w:val="003D5BF6"/>
    <w:rsid w:val="003E044F"/>
    <w:rsid w:val="003E7869"/>
    <w:rsid w:val="004042CD"/>
    <w:rsid w:val="00412BAB"/>
    <w:rsid w:val="00453314"/>
    <w:rsid w:val="004F20B4"/>
    <w:rsid w:val="00502A0E"/>
    <w:rsid w:val="00527188"/>
    <w:rsid w:val="00596A9F"/>
    <w:rsid w:val="00612E5E"/>
    <w:rsid w:val="00643010"/>
    <w:rsid w:val="00667C9F"/>
    <w:rsid w:val="006C5AF5"/>
    <w:rsid w:val="00702DF4"/>
    <w:rsid w:val="00703984"/>
    <w:rsid w:val="007156E0"/>
    <w:rsid w:val="00767EE5"/>
    <w:rsid w:val="00772715"/>
    <w:rsid w:val="00784D08"/>
    <w:rsid w:val="008D378B"/>
    <w:rsid w:val="008F6D0E"/>
    <w:rsid w:val="00957030"/>
    <w:rsid w:val="00967407"/>
    <w:rsid w:val="009A3465"/>
    <w:rsid w:val="009B3484"/>
    <w:rsid w:val="009F2342"/>
    <w:rsid w:val="00A13E06"/>
    <w:rsid w:val="00A7537B"/>
    <w:rsid w:val="00A875E2"/>
    <w:rsid w:val="00AB5ACB"/>
    <w:rsid w:val="00AC35FE"/>
    <w:rsid w:val="00AC65C0"/>
    <w:rsid w:val="00B42EBE"/>
    <w:rsid w:val="00BA60A7"/>
    <w:rsid w:val="00BC3811"/>
    <w:rsid w:val="00BF1E08"/>
    <w:rsid w:val="00C0512D"/>
    <w:rsid w:val="00C416DD"/>
    <w:rsid w:val="00C96D8B"/>
    <w:rsid w:val="00D72D80"/>
    <w:rsid w:val="00DC19BE"/>
    <w:rsid w:val="00DF5604"/>
    <w:rsid w:val="00E2374A"/>
    <w:rsid w:val="00E41E3C"/>
    <w:rsid w:val="00E56BA2"/>
    <w:rsid w:val="00E66FBD"/>
    <w:rsid w:val="00E8260B"/>
    <w:rsid w:val="00F55D6D"/>
    <w:rsid w:val="00F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C35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7869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9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19BE"/>
    <w:rPr>
      <w:rFonts w:ascii="ＭＳ 明朝" w:hAnsi="ＭＳ 明朝"/>
      <w:color w:val="000000"/>
      <w:sz w:val="24"/>
      <w:szCs w:val="24"/>
    </w:rPr>
  </w:style>
  <w:style w:type="paragraph" w:styleId="a5">
    <w:name w:val="footer"/>
    <w:basedOn w:val="a"/>
    <w:link w:val="a6"/>
    <w:rsid w:val="00DC19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C19BE"/>
    <w:rPr>
      <w:rFonts w:ascii="ＭＳ 明朝" w:hAnsi="ＭＳ 明朝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C96D8B"/>
    <w:pPr>
      <w:suppressAutoHyphens w:val="0"/>
      <w:wordWrap/>
      <w:adjustRightInd/>
      <w:ind w:left="132"/>
      <w:textAlignment w:val="auto"/>
    </w:pPr>
    <w:rPr>
      <w:rFonts w:cs="ＭＳ 明朝"/>
      <w:color w:val="auto"/>
      <w:lang w:eastAsia="en-US"/>
    </w:rPr>
  </w:style>
  <w:style w:type="character" w:customStyle="1" w:styleId="a8">
    <w:name w:val="本文 (文字)"/>
    <w:link w:val="a7"/>
    <w:uiPriority w:val="1"/>
    <w:rsid w:val="00C96D8B"/>
    <w:rPr>
      <w:rFonts w:ascii="ＭＳ 明朝" w:hAnsi="ＭＳ 明朝" w:cs="ＭＳ 明朝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C96D8B"/>
    <w:pPr>
      <w:suppressAutoHyphens w:val="0"/>
      <w:wordWrap/>
      <w:adjustRightInd/>
      <w:ind w:left="977" w:hanging="603"/>
      <w:textAlignment w:val="auto"/>
    </w:pPr>
    <w:rPr>
      <w:rFonts w:cs="ＭＳ 明朝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1287</Words>
  <Characters>156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定款-会計監査人設置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作成後、編集が必要です</dc:title>
  <dc:subject/>
  <dc:creator/>
  <cp:keywords/>
  <dc:description/>
  <cp:lastModifiedBy/>
  <cp:revision>1</cp:revision>
  <dcterms:created xsi:type="dcterms:W3CDTF">2023-04-16T05:12:00Z</dcterms:created>
  <dcterms:modified xsi:type="dcterms:W3CDTF">2023-04-16T05:12:00Z</dcterms:modified>
</cp:coreProperties>
</file>